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BD" w:rsidRDefault="000C6BBE" w:rsidP="000C6BBE">
      <w:pPr>
        <w:pStyle w:val="1"/>
        <w:jc w:val="center"/>
      </w:pPr>
      <w:r w:rsidRPr="000C6BBE">
        <w:t>Управление дорожным движением и путевое хозяйство</w:t>
      </w:r>
    </w:p>
    <w:p w:rsidR="000C6BBE" w:rsidRDefault="000C6BBE" w:rsidP="000C6BBE"/>
    <w:p w:rsidR="000C6BBE" w:rsidRDefault="000C6BBE" w:rsidP="000C6BBE">
      <w:bookmarkStart w:id="0" w:name="_GoBack"/>
      <w:r>
        <w:t>Управление дорожным движением и путевое хозяйство - две важные составляющие обеспечения безопасности и эффективности дорожного движения. Они тесно связаны между собой и играют решающую роль в создании комфортных и безопасных условий для участников дорожног</w:t>
      </w:r>
      <w:r>
        <w:t>о движения.</w:t>
      </w:r>
    </w:p>
    <w:p w:rsidR="000C6BBE" w:rsidRDefault="000C6BBE" w:rsidP="000C6BBE">
      <w:r>
        <w:t>Управление дорожным движением включает в себя ряд мероприятий и систем, направленных на организацию и регулирование движения на дорогах. Это включает в себя установление правил дорожного движения, разметку дорог, светофоры, дорожные знаки и средства информации для водителей. Цель управления дорожным движением - обеспечить безопасность, удобство и эффективность движения, а также снизи</w:t>
      </w:r>
      <w:r>
        <w:t>ть риски дорожных происшествий.</w:t>
      </w:r>
    </w:p>
    <w:p w:rsidR="000C6BBE" w:rsidRDefault="000C6BBE" w:rsidP="000C6BBE">
      <w:r>
        <w:t xml:space="preserve">Путевое хозяйство, с другой стороны, ориентировано на обслуживание и ремонт дорожной инфраструктуры. Это включает в себя строительство и ремонт дорог, мостов, туннелей, а также обслуживание сети дорожных объектов. Путевое хозяйство отвечает за состояние дорожных покрытий, сигнализации, светофоров и других элементов, которые влияют на безопасность </w:t>
      </w:r>
      <w:r>
        <w:t>и качество дорожного движения.</w:t>
      </w:r>
    </w:p>
    <w:p w:rsidR="000C6BBE" w:rsidRDefault="000C6BBE" w:rsidP="000C6BBE">
      <w:r>
        <w:t>Современные технологии и системы играют важную роль в управлении дорожным движением и путевом хозяйстве. Информационные системы и ГИС позволяют собирать и анализировать данные о дорожной инфраструктуре и движении, что помогает оптимизировать управление трафиком и п</w:t>
      </w:r>
      <w:r>
        <w:t>ланирование обслуживания дорог.</w:t>
      </w:r>
    </w:p>
    <w:p w:rsidR="000C6BBE" w:rsidRDefault="000C6BBE" w:rsidP="000C6BBE">
      <w:r>
        <w:t xml:space="preserve">Один из ключевых аспектов управления дорожным движением - это обеспечение безопасности на дорогах. Это включает в себя меры по предотвращению дорожных происшествий, контролю скорости, </w:t>
      </w:r>
      <w:proofErr w:type="spellStart"/>
      <w:r>
        <w:t>антидорожному</w:t>
      </w:r>
      <w:proofErr w:type="spellEnd"/>
      <w:r>
        <w:t xml:space="preserve"> драг-тестированию и другими методами обеспечения безопасности. Путевое хозяйство также играет решающую роль в обеспечении безопасности, поскольку состояние дорожных покрытий и инфраструктуры напрямую влияет </w:t>
      </w:r>
      <w:r>
        <w:t>на риски дорожных происшествий.</w:t>
      </w:r>
    </w:p>
    <w:p w:rsidR="000C6BBE" w:rsidRDefault="000C6BBE" w:rsidP="000C6BBE">
      <w:r>
        <w:t>Важным аспектом современного управления дорожным движением является использование данных и аналитики для принятия решений. Автоматизированные системы мониторинга и управления позволяют быстро реагировать на изменения в потоке транспорта и оптимизировать ра</w:t>
      </w:r>
      <w:r>
        <w:t>спределение ресурсов.</w:t>
      </w:r>
    </w:p>
    <w:p w:rsidR="000C6BBE" w:rsidRDefault="000C6BBE" w:rsidP="000C6BBE">
      <w:r>
        <w:t>Итак, управление дорожным движением и путевое хозяйство играют важную роль в обеспечении безопасности и эффективности дорожного движения. Они взаимодействуют между собой и зависят от современных технологий и систем, которые помогают сделать дорожное движение более безопасным, удобным и эффективным.</w:t>
      </w:r>
    </w:p>
    <w:p w:rsidR="000C6BBE" w:rsidRDefault="000C6BBE" w:rsidP="000C6BBE">
      <w:r>
        <w:t>Современные тенденции в управлении дорожным движением и путевом хозяйстве включают в себя такие направления, как интеграция смарт-технологий и развитие систем умных городов. Смарт-технологии включают в себя использование сенсоров, камер, систем искусственного интеллекта и интернета вещей для мониторинга и управления дорожным движением. Это позволяет оптимизировать потоки транспорта, улучшать координацию светофоров, предупреждать о пробках и авариях, а также предоставлять информацию водителям</w:t>
      </w:r>
      <w:r>
        <w:t xml:space="preserve"> о текущей ситуации на дорогах.</w:t>
      </w:r>
    </w:p>
    <w:p w:rsidR="000C6BBE" w:rsidRDefault="000C6BBE" w:rsidP="000C6BBE">
      <w:r>
        <w:t xml:space="preserve">Важной частью современного управления дорожным движением и путевым хозяйством является экологическая устойчивость. Это включает в себя внедрение зеленых технологий и методов управления, направленных на снижение воздействия дорожного движения на окружающую </w:t>
      </w:r>
      <w:r>
        <w:lastRenderedPageBreak/>
        <w:t>среду. Электрификация общественного транспорта, использование экологически чистых топлив, разработка инфраструктуры для велосипедистов и пешеходов - все это способствует снижению выбросов вредных веществ и улучше</w:t>
      </w:r>
      <w:r>
        <w:t>нию качества воздуха в городах.</w:t>
      </w:r>
    </w:p>
    <w:p w:rsidR="000C6BBE" w:rsidRDefault="000C6BBE" w:rsidP="000C6BBE">
      <w:r>
        <w:t>Одним из перспективных направлений развития является разработка и внедрение автономных и беспилотных транспортных средств. Эти технологии могут существенно изменить способы управления дорожным движением и повысить его эффективность и безопасность. Беспилотные автомобили могут взаимодействовать друг с другом и с инфраструктурой, что позволяет избегать ав</w:t>
      </w:r>
      <w:r>
        <w:t>арий и оптимизировать движение.</w:t>
      </w:r>
    </w:p>
    <w:p w:rsidR="000C6BBE" w:rsidRDefault="000C6BBE" w:rsidP="000C6BBE">
      <w:r>
        <w:t>С целью улучшения управления дорожным движением и путевым хозяйством также активно разрабатываются и внедряются системы связности и обмена данными. Это позволяет транспортным средствам и инфраструктуре взаимодействовать между собой, обмениваться информацией о текущей ситуации на дорогах, и, таким образом, о</w:t>
      </w:r>
      <w:r>
        <w:t>птимизировать движение.</w:t>
      </w:r>
    </w:p>
    <w:p w:rsidR="000C6BBE" w:rsidRDefault="000C6BBE" w:rsidP="000C6BBE">
      <w:r>
        <w:t>Наконец, важным аспектом современного управления дорожным движением и путевым хозяйством является учет потребностей и мнения общества. Вовлечение общественности в процесс принятия решений и сбора обратной связи помогает создать более удовлетворительные и безопасные условия для всех</w:t>
      </w:r>
      <w:r>
        <w:t xml:space="preserve"> участников дорожного движения.</w:t>
      </w:r>
    </w:p>
    <w:p w:rsidR="000C6BBE" w:rsidRPr="000C6BBE" w:rsidRDefault="000C6BBE" w:rsidP="000C6BBE">
      <w:r>
        <w:t>В целом, управление дорожным движением и путевое хозяйство находятся в процессе постоянного развития и модернизации, что способствует улучшению качества дорожной инфраструктуры и обеспечению безопасности и эффективности дорожного движения в современных городах.</w:t>
      </w:r>
      <w:bookmarkEnd w:id="0"/>
    </w:p>
    <w:sectPr w:rsidR="000C6BBE" w:rsidRPr="000C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BD"/>
    <w:rsid w:val="000C6BBE"/>
    <w:rsid w:val="00B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C051"/>
  <w15:chartTrackingRefBased/>
  <w15:docId w15:val="{A463958E-78CA-4B0D-A4CE-B35EA2DB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2023-12-30T12:52:00Z</dcterms:created>
  <dcterms:modified xsi:type="dcterms:W3CDTF">2023-12-30T12:53:00Z</dcterms:modified>
</cp:coreProperties>
</file>