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96" w:rsidRDefault="00F865EC" w:rsidP="00F865EC">
      <w:pPr>
        <w:pStyle w:val="1"/>
        <w:jc w:val="center"/>
      </w:pPr>
      <w:r w:rsidRPr="00F865EC">
        <w:t>Использование альтернативных материалов в дорожном строительстве</w:t>
      </w:r>
    </w:p>
    <w:p w:rsidR="00F865EC" w:rsidRDefault="00F865EC" w:rsidP="00F865EC"/>
    <w:p w:rsidR="00F865EC" w:rsidRDefault="00F865EC" w:rsidP="00F865EC">
      <w:bookmarkStart w:id="0" w:name="_GoBack"/>
      <w:r>
        <w:t>Использование альтернативных материалов в дорожном строительстве представляет собой важный аспект развития путевого хозяйства. Традиционно дорожные стройматериалы включают в себя асфальт, бетон и различные виды гравия и щебня. Однако современные технологии и экологические требования стимулируют поиск альтернативных материалов, которые были бы более устойчивыми, эколо</w:t>
      </w:r>
      <w:r>
        <w:t>гически чистыми и долговечными.</w:t>
      </w:r>
    </w:p>
    <w:p w:rsidR="00F865EC" w:rsidRDefault="00F865EC" w:rsidP="00F865EC">
      <w:r>
        <w:t>Один из примеров альтернативных материалов - это переработанные материалы, такие как переработанный асфальт и бетонные отходы. Эти материалы могут быть повторно использованы в строительстве дорог, что способствует сокращению отходов и снижению негативного воздействия на окружающую среду. Переработанный асфальт и бетон также демонстрируют хорошую прои</w:t>
      </w:r>
      <w:r>
        <w:t>зводительность и долговечность.</w:t>
      </w:r>
    </w:p>
    <w:p w:rsidR="00F865EC" w:rsidRDefault="00F865EC" w:rsidP="00F865EC">
      <w:r>
        <w:t xml:space="preserve">Другой альтернативой традиционным материалам являются композиты и полимерные материалы. Они обладают высокой устойчивостью к воздействию агрессивных сред, таких как соль и химические реагенты, что делает их привлекательными для использования в дорожном строительстве. Кроме того, полимерные материалы могут быть легче и прочнее, что упрощает процесс строительства и увеличивает срок </w:t>
      </w:r>
      <w:r>
        <w:t>службы дорожных покрытий.</w:t>
      </w:r>
    </w:p>
    <w:p w:rsidR="00F865EC" w:rsidRDefault="00F865EC" w:rsidP="00F865EC">
      <w:r>
        <w:t xml:space="preserve">Еще одним важным направлением в использовании альтернативных материалов является разработка экологически чистых и устойчивых материалов, таких как материалы на основе растительных волокон и </w:t>
      </w:r>
      <w:proofErr w:type="spellStart"/>
      <w:r>
        <w:t>биодеградируемые</w:t>
      </w:r>
      <w:proofErr w:type="spellEnd"/>
      <w:r>
        <w:t xml:space="preserve"> полимеры. Эти материалы могут быть использованы для создания более экологически чистых дорожных покрытий, что способствует снижению нега</w:t>
      </w:r>
      <w:r>
        <w:t>тивного воздействия на природу.</w:t>
      </w:r>
    </w:p>
    <w:p w:rsidR="00F865EC" w:rsidRDefault="00F865EC" w:rsidP="00F865EC">
      <w:r>
        <w:t xml:space="preserve">Следует также отметить использование </w:t>
      </w:r>
      <w:proofErr w:type="spellStart"/>
      <w:r>
        <w:t>геосинтетических</w:t>
      </w:r>
      <w:proofErr w:type="spellEnd"/>
      <w:r>
        <w:t xml:space="preserve"> материалов в дорожном строительстве. </w:t>
      </w:r>
      <w:proofErr w:type="spellStart"/>
      <w:r>
        <w:t>Геотекстилии</w:t>
      </w:r>
      <w:proofErr w:type="spellEnd"/>
      <w:r>
        <w:t xml:space="preserve">, </w:t>
      </w:r>
      <w:proofErr w:type="spellStart"/>
      <w:r>
        <w:t>геосетки</w:t>
      </w:r>
      <w:proofErr w:type="spellEnd"/>
      <w:r>
        <w:t xml:space="preserve"> и </w:t>
      </w:r>
      <w:proofErr w:type="spellStart"/>
      <w:r>
        <w:t>геомембраны</w:t>
      </w:r>
      <w:proofErr w:type="spellEnd"/>
      <w:r>
        <w:t xml:space="preserve"> используются для укрепления грунта, предотвращения образования ям и трещин, а также для дренажных работ. Эти материалы повышают устойчивость дорожного покрыти</w:t>
      </w:r>
      <w:r>
        <w:t>я и продлевают его срок службы.</w:t>
      </w:r>
    </w:p>
    <w:p w:rsidR="00F865EC" w:rsidRDefault="00F865EC" w:rsidP="00F865EC">
      <w:r>
        <w:t>Интересными альтернативами традиционным дорожным материалам являются также материалы на основе стеклопластика и углепластика. Они обладают высокой прочностью и устойчивостью к коррозии, что делает их подходящими для использования в регионах с агресси</w:t>
      </w:r>
      <w:r>
        <w:t>вными климатическими условиями.</w:t>
      </w:r>
    </w:p>
    <w:p w:rsidR="00F865EC" w:rsidRDefault="00F865EC" w:rsidP="00F865EC">
      <w:r>
        <w:t>Использование альтернативных материалов в дорожном строительстве способствует развитию более устойчивой и экологически чистой инфраструктуры, а также может сэкономить ресурсы и уменьшить воздействие на окружающую среду. В то же время необходимо учитывать, что выбор материало</w:t>
      </w:r>
      <w:r>
        <w:t>в</w:t>
      </w:r>
      <w:r>
        <w:t xml:space="preserve"> должен зависеть от конкретных условий и требований каждого проекта, чтобы обеспечить оптимальную производительность и долговечность дорожных покрытий.</w:t>
      </w:r>
    </w:p>
    <w:p w:rsidR="00F865EC" w:rsidRDefault="00F865EC" w:rsidP="00F865EC">
      <w:r>
        <w:t xml:space="preserve">Дополнительно, использование альтернативных материалов в дорожном строительстве способствует сокращению зависимости от ограниченных природных ресурсов. Традиционные материалы, такие как камень и бетон, требуют значительных объемов сырья, что может привести к исчерпанию природных ресурсов. Альтернативные материалы, такие как переработанные отходы или синтетические полимеры, позволяют снизить нагрузку на окружающую среду </w:t>
      </w:r>
      <w:r>
        <w:t>и сэкономить природные ресурсы.</w:t>
      </w:r>
    </w:p>
    <w:p w:rsidR="00F865EC" w:rsidRDefault="00F865EC" w:rsidP="00F865EC">
      <w:r>
        <w:lastRenderedPageBreak/>
        <w:t>Еще одним преимуществом альтернативных материалов является их легкость и удобство в обработке. Многие из них легче традиционных материалов, что упрощает транспортировку и монтаж, а также сокращает временные и финансовые затраты н</w:t>
      </w:r>
      <w:r>
        <w:t>а строительство и ремонт дорог.</w:t>
      </w:r>
    </w:p>
    <w:p w:rsidR="00F865EC" w:rsidRDefault="00F865EC" w:rsidP="00F865EC">
      <w:r>
        <w:t>Использование альтернативных материалов также может способствовать созданию более гибких и адаптивных дорожных покрытий. Это важно в условиях изменяющегося климата и интенсивного движения на дорогах. Многие альтернативные материалы обладают способностью адаптироваться к изменениям температуры, влажности и нагрузке, что улучшает производительность и б</w:t>
      </w:r>
      <w:r>
        <w:t>езопасность дорожного покрытия.</w:t>
      </w:r>
    </w:p>
    <w:p w:rsidR="00F865EC" w:rsidRDefault="00F865EC" w:rsidP="00F865EC">
      <w:r>
        <w:t>Следует также отметить, что разработка и использование альтернативных материалов способствует инновационному развитию в сфере дорожного строительства. Новые материалы и технологии постоянно появляются на рынке, что стимулирует конкуренцию и содействует появлению более эффективных</w:t>
      </w:r>
      <w:r>
        <w:t xml:space="preserve"> и экологически чистых решений.</w:t>
      </w:r>
    </w:p>
    <w:p w:rsidR="00F865EC" w:rsidRPr="00F865EC" w:rsidRDefault="00F865EC" w:rsidP="00F865EC">
      <w:r>
        <w:t>Однако важно учитывать, что выбор альтернативных материалов должен осуществляться с учетом местных климатических и геологических особенностей, а также требований к дорожным покрытиям. Каждый проект требует индивидуального подхода к выбору материалов, чтобы обеспечить оптимальное соответствие целям и задачам строительства и реконструкции дорог.</w:t>
      </w:r>
      <w:bookmarkEnd w:id="0"/>
    </w:p>
    <w:sectPr w:rsidR="00F865EC" w:rsidRPr="00F8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96"/>
    <w:rsid w:val="00BC3196"/>
    <w:rsid w:val="00F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72C6"/>
  <w15:chartTrackingRefBased/>
  <w15:docId w15:val="{DDFDAC66-DD25-4605-AA2B-E5C43F89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6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2023-12-30T13:03:00Z</dcterms:created>
  <dcterms:modified xsi:type="dcterms:W3CDTF">2023-12-30T13:08:00Z</dcterms:modified>
</cp:coreProperties>
</file>