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D8" w:rsidRDefault="00020168" w:rsidP="00020168">
      <w:pPr>
        <w:pStyle w:val="1"/>
        <w:jc w:val="center"/>
      </w:pPr>
      <w:r w:rsidRPr="00020168">
        <w:t>Роль путевого хозяйства в развитии регионов</w:t>
      </w:r>
    </w:p>
    <w:p w:rsidR="00020168" w:rsidRDefault="00020168" w:rsidP="00020168"/>
    <w:p w:rsidR="00020168" w:rsidRDefault="00020168" w:rsidP="00020168">
      <w:bookmarkStart w:id="0" w:name="_GoBack"/>
      <w:r>
        <w:t>Роль путевого хозяйства в развитии регионов является критически важной, поскольку инфраструктура дорог, железных дорог и других транспортных путей играет ключевую роль в экономическом, социальном и культурном развитии регионов. Путевое хозяйство обеспечивает физическую связь между различными населенными пунктами, предприятиями и ресурсами, что способствует эффективному функционированию экономики и повы</w:t>
      </w:r>
      <w:r>
        <w:t>шению качества жизни населения.</w:t>
      </w:r>
    </w:p>
    <w:p w:rsidR="00020168" w:rsidRDefault="00020168" w:rsidP="00020168">
      <w:r>
        <w:t>Одним из основных аспектов роли путевого хозяйства в развитии регионов является улучшение доступности и мобильности. Современная инфраструктура позволяет жителям регионов быстро и удобно перемещаться как внутри региона, так и между регионами. Это способствует развитию бизнеса, торговли и туризма, а также обеспечивает доступность образования, здравоохран</w:t>
      </w:r>
      <w:r>
        <w:t>ения и других социальных услуг.</w:t>
      </w:r>
    </w:p>
    <w:p w:rsidR="00020168" w:rsidRDefault="00020168" w:rsidP="00020168">
      <w:r>
        <w:t>Путевое хозяйство также играет важную роль в развитии промышленности и сельского хозяйства. Эффективная транспортная инфраструктура позволяет перемещать сырье, продукцию и товары с минимальными затратами, что способствует развитию производства и увеличению эк</w:t>
      </w:r>
      <w:r>
        <w:t>спортных возможностей регионов.</w:t>
      </w:r>
    </w:p>
    <w:p w:rsidR="00020168" w:rsidRDefault="00020168" w:rsidP="00020168">
      <w:r>
        <w:t>Создание и развитие транспортных узлов и транспортных коридоров также способствует развитию логистической инфраструктуры, что, в свою очередь, привлекает инвестиции и создает рабочие места. Путевое хозяйство стимулирует экономическую активность и способствует увеличению налоговы</w:t>
      </w:r>
      <w:r>
        <w:t>х поступлений в бюджет региона.</w:t>
      </w:r>
    </w:p>
    <w:p w:rsidR="00020168" w:rsidRDefault="00020168" w:rsidP="00020168">
      <w:r>
        <w:t>Культурный и социальный обмен также являются важными аспектами роли путевого хозяйства в развитии регионов. Инфраструктура путей сообщения способствует обмену культурой, образованием и опытом между разными регионами, что обогащает культурное наследие и способствует разнообразию общества.</w:t>
      </w:r>
    </w:p>
    <w:p w:rsidR="00020168" w:rsidRDefault="00020168" w:rsidP="00020168">
      <w:r>
        <w:t>Однако для эффективной роли путевого хозяйства в развитии регионов необходимо уделять внимание его обслуживанию и совершенствованию. Регулярный ремонт, модернизация и развитие инфраструктуры являются неотъемлемой частью этого процесса. Безадресное внимание к путевому хозяйству может привести к деградации инфраструктуры и утрате возможностей для развития регионов.</w:t>
      </w:r>
    </w:p>
    <w:p w:rsidR="00020168" w:rsidRDefault="00020168" w:rsidP="00020168">
      <w:r>
        <w:t xml:space="preserve">Также стоит отметить, что развитие путевого хозяйства в регионах способствует интеграции регионов в национальную и мировую экономику. Улучшенная инфраструктура транспортных коммуникаций делает регионы более конкурентоспособными на рынке, что привлекает инвестиции и способствует созданию новых рабочих мест. Это особенно важно для отдаленных и малонаселенных регионов, которые могут ощутить положительное воздействие развития путевого </w:t>
      </w:r>
      <w:r>
        <w:t>хозяйства на собственном опыте.</w:t>
      </w:r>
    </w:p>
    <w:p w:rsidR="00020168" w:rsidRDefault="00020168" w:rsidP="00020168">
      <w:r>
        <w:t>Важным аспектом также является развитие туризма. Хорошо развитая инфраструктура путей сообщения делает регионы более привлекательными для туристов, что может стать источником дополнительных доходов и создания раб</w:t>
      </w:r>
      <w:r>
        <w:t>очих мест в сфере обслуживания.</w:t>
      </w:r>
    </w:p>
    <w:p w:rsidR="00020168" w:rsidRDefault="00020168" w:rsidP="00020168">
      <w:r>
        <w:t>Однако, несмотря на все позитивные аспекты, существуют и негативные последствия развития путевого хозяйства в регионах, такие как экологические проблемы, связанные с увеличением транспортных потоков, и воздействие на местные сообщества. Поэтому важно учитывать и минимизировать негативные аспекты, соблюдать экологические стандарты и взаимодействовать с местными жителями при планировании и реализации инфраструктурных проектов.</w:t>
      </w:r>
    </w:p>
    <w:p w:rsidR="00020168" w:rsidRDefault="00020168" w:rsidP="00020168">
      <w:r>
        <w:lastRenderedPageBreak/>
        <w:t>В общем, роль путевого хозяйства в развитии регионов не может быть переоценена. Это важный фактор, который способствует росту экономики, улучшению качества жизни граждан и интеграции регионов в мировую общественно-экономическую сеть. Развитие и поддержка инфраструктуры путей сообщения должны оставаться в приоритете для обеспечения устойчивого развития регионов.</w:t>
      </w:r>
    </w:p>
    <w:p w:rsidR="00020168" w:rsidRPr="00020168" w:rsidRDefault="00020168" w:rsidP="00020168">
      <w:r>
        <w:t>В заключение, путевое хозяйство играет важную и многогранную роль в развитии регионов. Оно способствует улучшению доступности, мобильности, развитию экономики и культурному обмену, что является фундаментальными аспектами современного общественного и экономического развития регионов.</w:t>
      </w:r>
      <w:bookmarkEnd w:id="0"/>
    </w:p>
    <w:sectPr w:rsidR="00020168" w:rsidRPr="0002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D8"/>
    <w:rsid w:val="00020168"/>
    <w:rsid w:val="0041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C351"/>
  <w15:chartTrackingRefBased/>
  <w15:docId w15:val="{63D1A5B6-D1D6-4B5F-A9A1-F5086673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2023-12-30T13:24:00Z</dcterms:created>
  <dcterms:modified xsi:type="dcterms:W3CDTF">2023-12-30T13:25:00Z</dcterms:modified>
</cp:coreProperties>
</file>