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27" w:rsidRDefault="005022DE" w:rsidP="005022DE">
      <w:pPr>
        <w:pStyle w:val="1"/>
        <w:jc w:val="center"/>
      </w:pPr>
      <w:r w:rsidRPr="005022DE">
        <w:t>Разработка и использование электронных навигационных систем в дорожном движении</w:t>
      </w:r>
    </w:p>
    <w:p w:rsidR="005022DE" w:rsidRDefault="005022DE" w:rsidP="005022DE"/>
    <w:p w:rsidR="005022DE" w:rsidRDefault="005022DE" w:rsidP="005022DE">
      <w:bookmarkStart w:id="0" w:name="_GoBack"/>
      <w:r>
        <w:t>Современное дорожное движение становится все более сложным и интенсивным, и важно иметь эффективные средства навигации, которые облегчают путешествия и повышают безопасность на дорогах. В этом контексте электронные навигационные системы приобретают особую актуальность. Эти системы включают в себя GPS-навигацию, картографические приложения, системы предупреждения о дорожных событиях и многие другие технологии, которые помогают водителям и пешех</w:t>
      </w:r>
      <w:r>
        <w:t>одам ориентироваться на дороге.</w:t>
      </w:r>
    </w:p>
    <w:p w:rsidR="005022DE" w:rsidRDefault="005022DE" w:rsidP="005022DE">
      <w:r>
        <w:t>Одним из ключевых элементов современных электронных навигационных систем является GPS (глобальная система позиционирования). GPS-приемники в автомобилях и смартфонах способны определять местоположение с высокой точностью, что позволяет водителям следить за своим маршрутом и планировать поездки. GPS также используется для отслеживания движения транспортных средств в реальном времени, что помогает управляющим транспортными компаниями контролировать маршруты и обесп</w:t>
      </w:r>
      <w:r>
        <w:t>ечивать своевременную доставку.</w:t>
      </w:r>
    </w:p>
    <w:p w:rsidR="005022DE" w:rsidRDefault="005022DE" w:rsidP="005022DE">
      <w:r>
        <w:t>Картографические приложения и GPS-навигаторы на смартфонах и автомобилях предоставляют подробные карты, путеводители и информацию о дорожном движении. Эти приложения могут предложить оптимальные маршруты с учетом текущей ситуации на дорогах, предупредить о пробках и аварийных событиях, а также указать на наличие ближайши</w:t>
      </w:r>
      <w:r>
        <w:t>х заправок и сервисных центров.</w:t>
      </w:r>
    </w:p>
    <w:p w:rsidR="005022DE" w:rsidRDefault="005022DE" w:rsidP="005022DE">
      <w:r>
        <w:t>Дополнительно к GPS и картографии, электронные навигационные системы также включают в себя системы предупреждения о дорожных событиях. Эти системы могут предупредить водителей о приближении к ограничениям скорости, местам для отдыха, радарам и другим важным дорожным событиям. Это помогает уменьшить количество аварий и сделать доро</w:t>
      </w:r>
      <w:r>
        <w:t>жное движение более безопасным.</w:t>
      </w:r>
    </w:p>
    <w:p w:rsidR="005022DE" w:rsidRDefault="005022DE" w:rsidP="005022DE">
      <w:r>
        <w:t>Более того, электронные навигационные системы активно разрабатываются с учетом возможности взаимодействия с автомобилями, подключенными к интернету и другими транспортными средствами. Такие системы, как V2V (</w:t>
      </w:r>
      <w:proofErr w:type="spellStart"/>
      <w:r>
        <w:t>vehicle-to-vehicle</w:t>
      </w:r>
      <w:proofErr w:type="spellEnd"/>
      <w:r>
        <w:t>) и V2I (</w:t>
      </w:r>
      <w:proofErr w:type="spellStart"/>
      <w:r>
        <w:t>vehicle-to-infrastructure</w:t>
      </w:r>
      <w:proofErr w:type="spellEnd"/>
      <w:r>
        <w:t>), позволяют автомобилям обмениваться информацией о дорожной ситуации и дорожных событиях в реальном времени. Это способствует улучшению безопасности и эф</w:t>
      </w:r>
      <w:r>
        <w:t>фективности дорожного движения.</w:t>
      </w:r>
    </w:p>
    <w:p w:rsidR="005022DE" w:rsidRDefault="005022DE" w:rsidP="005022DE">
      <w:r>
        <w:t>Использование электронных навигационных систем в дорожном движении становится неотъемлемой частью современной транспортной инфраструктуры. Они помогают водителям экономить время и ресурсы, а также снижают риски на дорогах. С развитием технологий ожидается, что эти системы будут продолжать развиваться и интегрироваться в будущем, делая дорожное движение более умным и безопасным.</w:t>
      </w:r>
    </w:p>
    <w:p w:rsidR="005022DE" w:rsidRDefault="005022DE" w:rsidP="005022DE">
      <w:r>
        <w:t>Электронные навигационные системы также играют важную роль в развитии автономных и беспилотных транспортных средств. Они предоставляют транспортным средствам информацию о местоположении, окружающей среде и дорожной обстановке, что необходимо для принятия безопасных решений при движении бе</w:t>
      </w:r>
      <w:r>
        <w:t>з вмешательства человека.</w:t>
      </w:r>
    </w:p>
    <w:p w:rsidR="005022DE" w:rsidRDefault="005022DE" w:rsidP="005022DE">
      <w:r>
        <w:t xml:space="preserve">С развитием технологий и внедрением искусственного интеллекта, электронные навигационные системы становятся все более интеллектуальными. Они способны адаптироваться к индивидуальным потребностям водителя и предоставлять персонализированные маршруты, </w:t>
      </w:r>
      <w:r>
        <w:lastRenderedPageBreak/>
        <w:t xml:space="preserve">учитывая предпочтения и расписание. Это позволяет сэкономить время </w:t>
      </w:r>
      <w:r>
        <w:t>и уменьшить затраты на топливо.</w:t>
      </w:r>
    </w:p>
    <w:p w:rsidR="005022DE" w:rsidRDefault="005022DE" w:rsidP="005022DE">
      <w:r>
        <w:t>Однако, помимо преимуществ, электронные навигационные системы также подвержены некоторым вызовам и рискам. Они могут зависеть от сигнала GPS, который иногда может быть недоступен в городских каньонах, под землей или в плотных лесах. Это может вызвать потерю связи и затруднения в навигации. Кроме того, существует риск зависимости водителей от этих систем, что может снизить их навигационные</w:t>
      </w:r>
      <w:r>
        <w:t xml:space="preserve"> навыки.</w:t>
      </w:r>
    </w:p>
    <w:p w:rsidR="005022DE" w:rsidRPr="005022DE" w:rsidRDefault="005022DE" w:rsidP="005022DE">
      <w:r>
        <w:t>В заключение, электронные навигационные системы играют ключевую роль в современном дорожном движении. Они облегчают навигацию, повышают безопасность и эффективность дорожного движения, а также внедряются в автономные транспортные средства, делая их более самостоятельными и умными. Однако необходимо учитывать их ограничения и риски, чтобы обеспечить надежную и безопасную навигацию на дорогах.</w:t>
      </w:r>
      <w:bookmarkEnd w:id="0"/>
    </w:p>
    <w:sectPr w:rsidR="005022DE" w:rsidRPr="0050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27"/>
    <w:rsid w:val="005022DE"/>
    <w:rsid w:val="009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0F0"/>
  <w15:chartTrackingRefBased/>
  <w15:docId w15:val="{A5146CBC-BFDF-4567-BE6B-9733E2E8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2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2023-12-30T18:47:00Z</dcterms:created>
  <dcterms:modified xsi:type="dcterms:W3CDTF">2023-12-30T18:49:00Z</dcterms:modified>
</cp:coreProperties>
</file>