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85" w:rsidRDefault="00001054" w:rsidP="00001054">
      <w:pPr>
        <w:pStyle w:val="1"/>
        <w:jc w:val="center"/>
      </w:pPr>
      <w:r w:rsidRPr="00001054">
        <w:t>Влияние городского планирования на путевое хозяйство</w:t>
      </w:r>
    </w:p>
    <w:p w:rsidR="00001054" w:rsidRDefault="00001054" w:rsidP="00001054"/>
    <w:p w:rsidR="00001054" w:rsidRDefault="00001054" w:rsidP="00001054">
      <w:bookmarkStart w:id="0" w:name="_GoBack"/>
      <w:r>
        <w:t>Городское планирование и организация городской инфраструктуры играют решающую роль в формировании и развитии путевого хозяйства. Взаимосвязь между городским планированием и путевым хозяйством имеет множество аспектов, которые влияют на эффективность и устойчивость</w:t>
      </w:r>
      <w:r>
        <w:t xml:space="preserve"> транспортной системы в городе.</w:t>
      </w:r>
    </w:p>
    <w:p w:rsidR="00001054" w:rsidRDefault="00001054" w:rsidP="00001054">
      <w:r>
        <w:t>Одним из ключевых влияющих факторов является планирование транспортной инфраструктуры, такой как дороги, мосты, тоннели и общественный транспорт. Правильное размещение и проектирование транспортных маршрутов и объектов позволяет улучшить доступность городских районов, снизить транспортные заторы и обеспечить эффективное движение. Грамотное городское планирование способствует оптимизации использования земельных ресурсов и сокращению расходов на строительство и обслужи</w:t>
      </w:r>
      <w:r>
        <w:t>вание дорожной инфраструктуры.</w:t>
      </w:r>
    </w:p>
    <w:p w:rsidR="00001054" w:rsidRDefault="00001054" w:rsidP="00001054">
      <w:r>
        <w:t>Еще одним важным аспектом влияния городского планирования на путевое хозяйство является развитие общественного транспорта. Создание удобной и доступной сети общественного транспорта может снизить зависимость от личных автомобилей и сократить автомобильные пробки. Планирование маршрутов и расположение остановок общественного транспорта важны для обеспечения удобства пассажиров и стимулирования использо</w:t>
      </w:r>
      <w:r>
        <w:t>вания общественного транспорта.</w:t>
      </w:r>
    </w:p>
    <w:p w:rsidR="00001054" w:rsidRDefault="00001054" w:rsidP="00001054">
      <w:r>
        <w:t>Городское планирование также влияет на развитие пешеходных и велосипедных зон. Создание безопасных и комфортных условий для пешеходов и велосипедистов способствует улучшению мобильности в городе и снижению загрязнения воздуха. Пешеходные зоны, променады и велосипедные дорожки должны быть включены в городские планы и обеспечены с</w:t>
      </w:r>
      <w:r>
        <w:t>оответствующей инфраструктурой.</w:t>
      </w:r>
    </w:p>
    <w:p w:rsidR="00001054" w:rsidRDefault="00001054" w:rsidP="00001054">
      <w:r>
        <w:t xml:space="preserve">Еще одним аспектом влияния городского планирования на путевое хозяйство является учет экологических аспектов. Города могут разрабатывать стратегии снижения выбросов парниковых газов и улучшения качества воздуха, что имеет прямое отношение к путевому хозяйству. Планирование мероприятий по улучшению экологической устойчивости города, таких как создание зон с низкими выбросами и установка зарядных станций для электромобилей, способствует снижению негативного воздействия </w:t>
      </w:r>
      <w:r>
        <w:t>транспорта на окружающую среду.</w:t>
      </w:r>
    </w:p>
    <w:p w:rsidR="00001054" w:rsidRDefault="00001054" w:rsidP="00001054">
      <w:r>
        <w:t>Итак, городское планирование имеет существенное влияние на путевое хозяйство, определяя структуру и эффективность транспортной системы в городе. Правильное планирование может способствовать улучшению мобильности, снижению выбросов CO2, повышению безопасности и устойчивости транспортной инфраструктуры, что является важным аспектом развития современных городов.</w:t>
      </w:r>
    </w:p>
    <w:p w:rsidR="00001054" w:rsidRDefault="00001054" w:rsidP="00001054">
      <w:r>
        <w:t>Кроме того, городское планирование оказывает влияние на формирование транспортных потоков и мобильности горожан. Например, правильное размещение жилых районов, рабочих мест и объектов социальной инфраструктуры может снижать необходимость длительных поездок и коммутации, что в свою очередь сокращает транспортные нагрузки и уменьшает выбросы CO2. Гибкая система городского планирования, которая учитывает потребности горожан и содействует сближению рабочих и жилых зон, способствует более эффективному использован</w:t>
      </w:r>
      <w:r>
        <w:t>ию транспортной инфраструктуры.</w:t>
      </w:r>
    </w:p>
    <w:p w:rsidR="00001054" w:rsidRDefault="00001054" w:rsidP="00001054">
      <w:r>
        <w:t xml:space="preserve">Важным элементом городского планирования является также учет будущих тенденций в развитии транспортных технологий. С развитием автономных и электрических автомобилей, а также новых форм мобильности, таких как </w:t>
      </w:r>
      <w:proofErr w:type="spellStart"/>
      <w:r>
        <w:t>каршеринг</w:t>
      </w:r>
      <w:proofErr w:type="spellEnd"/>
      <w:r>
        <w:t xml:space="preserve"> и </w:t>
      </w:r>
      <w:proofErr w:type="spellStart"/>
      <w:r>
        <w:t>электросамокаты</w:t>
      </w:r>
      <w:proofErr w:type="spellEnd"/>
      <w:r>
        <w:t xml:space="preserve">, городское планирование должно </w:t>
      </w:r>
      <w:r>
        <w:lastRenderedPageBreak/>
        <w:t>адаптироваться к изменяющейся среде. Создание инфраструктуры для зарядки электромобилей, регулирование автономного транспорта и внедрение инновационных решений в общественный транспорт становятся актуальными задачами, которые необходимо учитыв</w:t>
      </w:r>
      <w:r>
        <w:t>ать при городском планировании.</w:t>
      </w:r>
    </w:p>
    <w:p w:rsidR="00001054" w:rsidRDefault="00001054" w:rsidP="00001054">
      <w:r>
        <w:t>Городское планирование также имеет социальные и экономические аспекты, которые влияют на путевое хозяйство. Например, создание пространств для пешеходов и общественных мероприятий способствует развитию туризма и местных бизнесов, что может повысить спрос на транспортные услуги. Грамотное планирование может также способствовать созданию рабочих мест и повышению экономической активности, что влияет на мо</w:t>
      </w:r>
      <w:r>
        <w:t>бильность городского населения.</w:t>
      </w:r>
    </w:p>
    <w:p w:rsidR="00001054" w:rsidRPr="00001054" w:rsidRDefault="00001054" w:rsidP="00001054">
      <w:r>
        <w:t>В заключение, городское планирование и путевое хозяйство тесно взаимосвязаны и влияют друг на друга. Грамотное и устойчивое городское планирование способствует развитию эффективной и экологически чистой транспортной системы, что является ключевым фактором в улучшении качества жизни городского населения и снижении негативного воздействия на окружающую среду.</w:t>
      </w:r>
      <w:bookmarkEnd w:id="0"/>
    </w:p>
    <w:sectPr w:rsidR="00001054" w:rsidRPr="00001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85"/>
    <w:rsid w:val="00001054"/>
    <w:rsid w:val="0063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E4F1"/>
  <w15:chartTrackingRefBased/>
  <w15:docId w15:val="{58B4846C-C6B5-4776-B8A3-52240445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10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0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2023-12-30T19:25:00Z</dcterms:created>
  <dcterms:modified xsi:type="dcterms:W3CDTF">2023-12-30T19:26:00Z</dcterms:modified>
</cp:coreProperties>
</file>