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07" w:rsidRDefault="00CA38B0" w:rsidP="00CA38B0">
      <w:pPr>
        <w:pStyle w:val="1"/>
        <w:jc w:val="center"/>
      </w:pPr>
      <w:r w:rsidRPr="00CA38B0">
        <w:t>Перспективы развития молекулярной радиологии</w:t>
      </w:r>
    </w:p>
    <w:p w:rsidR="00CA38B0" w:rsidRDefault="00CA38B0" w:rsidP="00CA38B0"/>
    <w:p w:rsidR="00CA38B0" w:rsidRDefault="00CA38B0" w:rsidP="00CA38B0">
      <w:bookmarkStart w:id="0" w:name="_GoBack"/>
      <w:r>
        <w:t>Молекулярная радиология представляет собой перспективное и инновационное направление в радиологии, которое объединяет принципы медицинской визуализации и молекулярной биологии. Она направлена на исследование и визуализацию биологических процессов на молекулярном уровне внутри организма пациента. Это позволяет более точно и рано выявлять заболевания, оценивать их характеристики и отс</w:t>
      </w:r>
      <w:r>
        <w:t>леживать эффективность лечения.</w:t>
      </w:r>
    </w:p>
    <w:p w:rsidR="00CA38B0" w:rsidRDefault="00CA38B0" w:rsidP="00CA38B0">
      <w:r>
        <w:t>Одной из основных перспектив молекулярной радиологии является ее роль в диагностике и лечении раковых заболеваний. Молекулярные методы позволяют выявлять особенности раковых клеток, их мутации и биологические маркеры, что помогает разрабатывать более индивидуальные и эффективные стратегии лечения. Такие методы, как позитронно-эмиссионная томография (ПЭТ) с использованием молекулярных маркеров, позволяют визуализировать активность опухолей и оценивать их</w:t>
      </w:r>
      <w:r>
        <w:t xml:space="preserve"> чувствительность к лекарствам.</w:t>
      </w:r>
    </w:p>
    <w:p w:rsidR="00CA38B0" w:rsidRDefault="00CA38B0" w:rsidP="00CA38B0">
      <w:r>
        <w:t xml:space="preserve">Еще одной перспективой молекулярной радиологии является ее применение в области </w:t>
      </w:r>
      <w:proofErr w:type="spellStart"/>
      <w:r>
        <w:t>нейрологии</w:t>
      </w:r>
      <w:proofErr w:type="spellEnd"/>
      <w:r>
        <w:t xml:space="preserve">. Она позволяет изучать молекулярные механизмы </w:t>
      </w:r>
      <w:proofErr w:type="spellStart"/>
      <w:r>
        <w:t>нейродегенеративных</w:t>
      </w:r>
      <w:proofErr w:type="spellEnd"/>
      <w:r>
        <w:t xml:space="preserve"> заболеваний, таких как болезнь Паркинсона и болезнь Альцгеймера. Это может способствовать разработке новых методов диагностики</w:t>
      </w:r>
      <w:r>
        <w:t xml:space="preserve"> и терапии для таких состояний.</w:t>
      </w:r>
    </w:p>
    <w:p w:rsidR="00CA38B0" w:rsidRDefault="00CA38B0" w:rsidP="00CA38B0">
      <w:r>
        <w:t>Молекулярная радиология также имеет потенциал для улучшения диагностики и лечения сердечно-сосудистых заболеваний. Она позволяет оценивать состояние сосудов и молекулярные маркеры воспаления, что может помочь в предсказании риска сердечных осложнений и выборе наибо</w:t>
      </w:r>
      <w:r>
        <w:t>лее подходящих методов лечения.</w:t>
      </w:r>
    </w:p>
    <w:p w:rsidR="00CA38B0" w:rsidRDefault="00CA38B0" w:rsidP="00CA38B0">
      <w:r>
        <w:t>Другой перспективой является использование молекулярной радиологии в области онкологической исследовательской работы. Она позволяет ученым изучать молекулярные процессы в опухолях и оценивать эффективность новых противораковых средств. Это способствует более быстрой разработке и внедрению инновационных методов лечения рака.</w:t>
      </w:r>
    </w:p>
    <w:p w:rsidR="00CA38B0" w:rsidRDefault="00CA38B0" w:rsidP="00CA38B0">
      <w:r>
        <w:t>Дополнительной перспективой развития молекулярной радиологии является ее роль в изучении и мониторинге хронических заболеваний, таких как сахарный диабет, болезни сердца и сосудов, а также иммунные и воспалительные расстройства. Молекулярные маркеры и методы анализа позволяют отслеживать динамику изменений в тканях и органах на более глубоком уровне, что способствует раннему выявлению и более эффективному контролю таких состо</w:t>
      </w:r>
      <w:r>
        <w:t>яний.</w:t>
      </w:r>
    </w:p>
    <w:p w:rsidR="00CA38B0" w:rsidRDefault="00CA38B0" w:rsidP="00CA38B0">
      <w:r>
        <w:t>Современные технологии в области молекулярной радиологии также могут содействовать индивидуализации лечения. Они позволяют определить уровень экспрессии определенных генов или молекулярных маркеров у пациента, что может помочь выбрать наиболее подходящие методы терапии и лекарства, учитывая индив</w:t>
      </w:r>
      <w:r>
        <w:t>идуальные особенности пациента.</w:t>
      </w:r>
    </w:p>
    <w:p w:rsidR="00CA38B0" w:rsidRDefault="00CA38B0" w:rsidP="00CA38B0">
      <w:r>
        <w:t>Важным аспектом развития молекулярной радиологии является также сотрудничество между медицинскими радиологами, биологами и инженерами в области медицинской техники. Интеграция знаний из различных областей науки позволяет разрабатывать новые методы и технологии, которые могут применяться для более точной и информат</w:t>
      </w:r>
      <w:r>
        <w:t>ивной молекулярной диагностики.</w:t>
      </w:r>
    </w:p>
    <w:p w:rsidR="00CA38B0" w:rsidRDefault="00CA38B0" w:rsidP="00CA38B0">
      <w:r>
        <w:t>Несмотря на значительные достижения в молекулярной радиологии, существует ряд вызовов, таких как обеспечение безопасности данных и эффективности методов, а также вопросы стандартизации и регулирования в этой области. Однако перспективы развития молекулярной радиологии оставляют много места для инноваций и улучшений, что делает эту область важной и интересной для медицинской науки и практики.</w:t>
      </w:r>
    </w:p>
    <w:p w:rsidR="00CA38B0" w:rsidRPr="00CA38B0" w:rsidRDefault="00CA38B0" w:rsidP="00CA38B0">
      <w:r>
        <w:lastRenderedPageBreak/>
        <w:t>В заключение, молекулярная радиология представляет собой перспективное направление в радиологии, которое объединяет медицинскую визуализацию и молекулярную биологию. Ее применение в диагностике, лечении и исследованиях заболеваний открывает новые горизонты для медицины и способствует улучшению здоровья пациентов. Дальнейшее развитие и инновации в этой области могут привести к более точным и персонализированным методам диагностики и лечения.</w:t>
      </w:r>
      <w:bookmarkEnd w:id="0"/>
    </w:p>
    <w:sectPr w:rsidR="00CA38B0" w:rsidRPr="00CA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07"/>
    <w:rsid w:val="008C0007"/>
    <w:rsid w:val="00CA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7DE2"/>
  <w15:chartTrackingRefBased/>
  <w15:docId w15:val="{65B4FA49-614D-4230-BEBF-2FC33119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2023-12-31T17:44:00Z</dcterms:created>
  <dcterms:modified xsi:type="dcterms:W3CDTF">2023-12-31T17:50:00Z</dcterms:modified>
</cp:coreProperties>
</file>