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45" w:rsidRDefault="007577FC" w:rsidP="007577FC">
      <w:pPr>
        <w:pStyle w:val="1"/>
        <w:jc w:val="center"/>
      </w:pPr>
      <w:r w:rsidRPr="007577FC">
        <w:t>Прогностическая значимость радиологических исследований</w:t>
      </w:r>
    </w:p>
    <w:p w:rsidR="007577FC" w:rsidRDefault="007577FC" w:rsidP="007577FC"/>
    <w:p w:rsidR="007577FC" w:rsidRDefault="007577FC" w:rsidP="007577FC">
      <w:bookmarkStart w:id="0" w:name="_GoBack"/>
      <w:r>
        <w:t>Радиологические исследования имеют высокую прогностическую значимость в современной медицине. Эти методы диагностики позволяют не только выявлять наличие заболеваний и патологий, но и предсказывать ход болезни, оценивать риск осложнений и определять вероят</w:t>
      </w:r>
      <w:r>
        <w:t>ность успешного лечения.</w:t>
      </w:r>
    </w:p>
    <w:p w:rsidR="007577FC" w:rsidRDefault="007577FC" w:rsidP="007577FC">
      <w:r>
        <w:t>Одним из наиболее распространенных радиологических методов с прогностической значимостью является компьютерная томография (КТ). КТ позволяет получить высококачественные изображения внутренних органов и тканей, что особенно важно при исследовании заболеваний органов брюшной полости, легких и мозга. На основе КТ-данных можно определить степень поражения тканей, выявить наличие опухолей, оценить их размер и структуру, а также выявить</w:t>
      </w:r>
      <w:r>
        <w:t xml:space="preserve"> нарушения кровотока в сосудах.</w:t>
      </w:r>
    </w:p>
    <w:p w:rsidR="007577FC" w:rsidRDefault="007577FC" w:rsidP="007577FC">
      <w:r>
        <w:t>Еще одним методом с важной прогностической ценностью является магнитно-резонансная томография (МРТ). МРТ позволяет более детально исследовать мягкие ткани, суставы и нервную систему. Этот метод часто используется для диагностики и прогнозирования различных неврологических и ортопедических заболеваний, а также для выявлени</w:t>
      </w:r>
      <w:r>
        <w:t>я патологий внутренних органов.</w:t>
      </w:r>
    </w:p>
    <w:p w:rsidR="007577FC" w:rsidRDefault="007577FC" w:rsidP="007577FC">
      <w:r>
        <w:t>Рентгеновские исследования также имеют высокую прогностическую значимость. Рентгенография грудной клетки, например, позволяет выявлять заболевания легких, такие как рак или воспалительные процессы, и оценивать их стадию. Рентгенография костей позволяет определить наличие переломов или деформаций, что имеет значение для выбора ме</w:t>
      </w:r>
      <w:r>
        <w:t>тода лечения и оценки прогноза.</w:t>
      </w:r>
    </w:p>
    <w:p w:rsidR="007577FC" w:rsidRDefault="007577FC" w:rsidP="007577FC">
      <w:r>
        <w:t>Позитронно-эмиссионная томография (ПЭТ) с использованием радиоактивных маркеров предоставляет информацию о метаболической активности тканей и опухолей. Этот метод часто применяется для оценки степени злокачественности опухолей и предсказа</w:t>
      </w:r>
      <w:r>
        <w:t>ния их роста и распространения.</w:t>
      </w:r>
    </w:p>
    <w:p w:rsidR="007577FC" w:rsidRDefault="007577FC" w:rsidP="007577FC">
      <w:r>
        <w:t>Важно подчеркнуть, что прогностическая значимость радиологических исследований становится особенно важной в онкологии. Радиологические методы позволяют определить стадию ракового процесса, оценить возможность хирургического вмешательства, определить эффективность лечения и</w:t>
      </w:r>
      <w:r>
        <w:t xml:space="preserve"> следить за динамикой опухолей.</w:t>
      </w:r>
    </w:p>
    <w:p w:rsidR="007577FC" w:rsidRDefault="007577FC" w:rsidP="007577FC">
      <w:r>
        <w:t>Таким образом, радиологические исследования играют ключевую роль в прогнозировании заболеваний и оценке состояния пациентов. Они предоставляют врачам ценную информацию для принятия решений о лечении и позволяют пациентам получить более точные прогнозы для своего здоровья. С развитием технологий и совершенствованием методов радиологической диагностики прогностическая значимость этой области медицины будет продолжать расти, способствуя улучшению результатов лечения и заботы о здоровье пациентов.</w:t>
      </w:r>
    </w:p>
    <w:p w:rsidR="007577FC" w:rsidRDefault="007577FC" w:rsidP="007577FC">
      <w:r>
        <w:t>Применение радиологических методов также позволяет не только оценивать текущее состояние пациента, но и предсказывать возможные осложнения и прогнозировать исход заболевания. Например, при диагностике сосудистых заболеваний радиологические методы, включая ангиографию и ультразвуковое исследование сосудов, позволяют оценить степень сужения артерий и риска развития инсульта или инфаркта. Это позволяет врачам решить, нужны ли хирургические вмешательства, чтобы пред</w:t>
      </w:r>
      <w:r>
        <w:t>отвратить возможные осложнения.</w:t>
      </w:r>
    </w:p>
    <w:p w:rsidR="007577FC" w:rsidRDefault="007577FC" w:rsidP="007577FC">
      <w:r>
        <w:t xml:space="preserve">В радиологии также активно используются методы функциональной оценки органов и систем. Например, оценка функции сердца и изучение кровотока с помощью радиологических </w:t>
      </w:r>
      <w:r>
        <w:lastRenderedPageBreak/>
        <w:t>исследований может предсказать риск сердечных заболеваний и обеспечить информацией для разработки</w:t>
      </w:r>
      <w:r>
        <w:t xml:space="preserve"> индивидуальных планов лечения.</w:t>
      </w:r>
    </w:p>
    <w:p w:rsidR="007577FC" w:rsidRDefault="007577FC" w:rsidP="007577FC">
      <w:r>
        <w:t>Прогностическая значимость радиологических исследований также охватывает область травматологии и ортопедии. Рентгенография и МРТ позволяют определить степень повреждения костей и суставов, что помогает врачам предсказать длительн</w:t>
      </w:r>
      <w:r>
        <w:t>ость и результаты реабилитации.</w:t>
      </w:r>
    </w:p>
    <w:p w:rsidR="007577FC" w:rsidRDefault="007577FC" w:rsidP="007577FC">
      <w:r>
        <w:t>В контексте инфекционных заболеваний, радиология может быть использована для оценки распространения инфекции в организме, определения степени вовлечения органов и оценки эффекти</w:t>
      </w:r>
      <w:r>
        <w:t>вности антибиотической терапии.</w:t>
      </w:r>
    </w:p>
    <w:p w:rsidR="007577FC" w:rsidRPr="007577FC" w:rsidRDefault="007577FC" w:rsidP="007577FC">
      <w:r>
        <w:t>Таким образом, радиологические исследования обеспечивают важную информацию для прогнозирования и планирования лечения пациентов. С их помощью врачи могут предсказать вероятность осложнений, определить степень поражения органов и тканей, оценить функциональные параметры и разработать индивидуальные стратегии лечения. Прогностическая ценность радиологии продолжает расширяться с развитием новых технологий и методов, что делает ее неотъемлемой частью современной медицины.</w:t>
      </w:r>
      <w:bookmarkEnd w:id="0"/>
    </w:p>
    <w:sectPr w:rsidR="007577FC" w:rsidRPr="0075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45"/>
    <w:rsid w:val="00566245"/>
    <w:rsid w:val="007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3995"/>
  <w15:chartTrackingRefBased/>
  <w15:docId w15:val="{F563802F-7346-47EF-AEE7-6C316D5A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7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2023-12-31T17:52:00Z</dcterms:created>
  <dcterms:modified xsi:type="dcterms:W3CDTF">2023-12-31T17:53:00Z</dcterms:modified>
</cp:coreProperties>
</file>