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A4" w:rsidRDefault="000B34F3" w:rsidP="000B34F3">
      <w:pPr>
        <w:pStyle w:val="1"/>
        <w:jc w:val="center"/>
      </w:pPr>
      <w:r w:rsidRPr="000B34F3">
        <w:t>Инновации в области радиотерапии</w:t>
      </w:r>
    </w:p>
    <w:p w:rsidR="000B34F3" w:rsidRDefault="000B34F3" w:rsidP="000B34F3"/>
    <w:p w:rsidR="000B34F3" w:rsidRDefault="000B34F3" w:rsidP="000B34F3">
      <w:bookmarkStart w:id="0" w:name="_GoBack"/>
      <w:r>
        <w:t>Радиотерапия является одним из ключевых методов лечения раковых заболеваний, и в последние десятилетия сфера радиотерапии претерпела существенные инновации. Эти инновации значительно улучшили эффективность и точность лечения рака, сократили побочные эффекты и пов</w:t>
      </w:r>
      <w:r>
        <w:t>ысили качество жизни пациентов.</w:t>
      </w:r>
    </w:p>
    <w:p w:rsidR="000B34F3" w:rsidRDefault="000B34F3" w:rsidP="000B34F3">
      <w:r>
        <w:t xml:space="preserve">Одним из значимых достижений в радиотерапии стало внедрение интенсивной модулированной радиотерапии (ИМРТ) и обратной планирования дозы лучей. Эти техники позволяют точнее направлять радиацию на опухоль, </w:t>
      </w:r>
      <w:proofErr w:type="spellStart"/>
      <w:r>
        <w:t>минимизируя</w:t>
      </w:r>
      <w:proofErr w:type="spellEnd"/>
      <w:r>
        <w:t xml:space="preserve"> воздействие на окружающие здоровые ткани. Таким образом, удается добиться высокой дозы облучения опухоли при одновременном снижении риск</w:t>
      </w:r>
      <w:r>
        <w:t>а повреждения здоровых органов.</w:t>
      </w:r>
    </w:p>
    <w:p w:rsidR="000B34F3" w:rsidRDefault="000B34F3" w:rsidP="000B34F3">
      <w:r>
        <w:t xml:space="preserve">Другим важным достижением является использование интенсивной фракционированной радиотерапии (ИФРТ) и </w:t>
      </w:r>
      <w:proofErr w:type="spellStart"/>
      <w:r>
        <w:t>гипофракционированной</w:t>
      </w:r>
      <w:proofErr w:type="spellEnd"/>
      <w:r>
        <w:t xml:space="preserve"> радиотерапии (ГФРТ). Эти методы позволяют проводить лечение рака в меньшем количестве сеансов с увеличением дозы облучения за каждый сеанс. Это удобно для пациентов и </w:t>
      </w:r>
      <w:r>
        <w:t>способствует ускорению лечения.</w:t>
      </w:r>
    </w:p>
    <w:p w:rsidR="000B34F3" w:rsidRDefault="000B34F3" w:rsidP="000B34F3">
      <w:r>
        <w:t>Инновации также затронули область оборудования для радиотерапии. Современные линейные ускорители оборудованы высокоточными системами наведения, контроля и обработки изображений. Они способны адаптироваться к движению опухоли и изменениям в положении пациента в реальном времени, что позволяет точно доставлять радиац</w:t>
      </w:r>
      <w:r>
        <w:t>ию на опухоль.</w:t>
      </w:r>
    </w:p>
    <w:p w:rsidR="000B34F3" w:rsidRDefault="000B34F3" w:rsidP="000B34F3">
      <w:r>
        <w:t xml:space="preserve">Инновации в области радиотерапии также включают в себя использование новых типов облучения, таких как протонная и </w:t>
      </w:r>
      <w:proofErr w:type="spellStart"/>
      <w:r>
        <w:t>тяжелоионная</w:t>
      </w:r>
      <w:proofErr w:type="spellEnd"/>
      <w:r>
        <w:t xml:space="preserve"> терапия. Эти методы имеют высокий потенциал для лечения определенных видов рака и снижения риска повреждения окру</w:t>
      </w:r>
      <w:r>
        <w:t>жающих тканей.</w:t>
      </w:r>
    </w:p>
    <w:p w:rsidR="000B34F3" w:rsidRDefault="000B34F3" w:rsidP="000B34F3">
      <w:r>
        <w:t>Симуляторы для пациентов, виртуальная реальность и технологии дистанционного мониторинга позволяют повысить комфорт и эффек</w:t>
      </w:r>
      <w:r>
        <w:t>тивность процесса радиотерапии.</w:t>
      </w:r>
    </w:p>
    <w:p w:rsidR="000B34F3" w:rsidRDefault="000B34F3" w:rsidP="000B34F3">
      <w:r>
        <w:t>Инновации в радиотерапии продолжают развиваться, и это способствует улучшению результатов лечения раковых заболеваний и повышению качества жизни пациентов. Они делают радиотерапию более доступной, эффективной и персонализированной, что является ключевым фактором в борьбе с раком.</w:t>
      </w:r>
    </w:p>
    <w:p w:rsidR="000B34F3" w:rsidRDefault="000B34F3" w:rsidP="000B34F3">
      <w:r>
        <w:t>Еще одной инновацией в области радиотерапии является применение технологий молекулярной радиобиологии. Это позволяет более точно определять чувствительность опухоли к радиации и разрабатывать индивидуальные планы лечения для каждого пациента. С учетом генетических особенностей опухоли и пациента можно более эффективно выбирать опти</w:t>
      </w:r>
      <w:r>
        <w:t>мальную дозу и схему облучения.</w:t>
      </w:r>
    </w:p>
    <w:p w:rsidR="000B34F3" w:rsidRDefault="000B34F3" w:rsidP="000B34F3">
      <w:r>
        <w:t xml:space="preserve">Одной из перспективных областей развития радиотерапии является </w:t>
      </w:r>
      <w:proofErr w:type="spellStart"/>
      <w:r>
        <w:t>иммунорадиотерапия</w:t>
      </w:r>
      <w:proofErr w:type="spellEnd"/>
      <w:r>
        <w:t>. Этот метод сочетает воздействие радиации с иммунотерапией, что позволяет активировать иммунную систему пациента для более эффективной борьбы с опухолью. Это особенно важно в лечении опухолей, которые слабо реаг</w:t>
      </w:r>
      <w:r>
        <w:t>ируют на другие методы лечения.</w:t>
      </w:r>
    </w:p>
    <w:p w:rsidR="000B34F3" w:rsidRDefault="000B34F3" w:rsidP="000B34F3">
      <w:r>
        <w:t>Также стоит отметить разработку новых контрастных средств для радиологических исследований. Современные контрастные агенты обеспечивают более четкую визуализацию опухолей и структур внутри организма, что помогает в точной диагности</w:t>
      </w:r>
      <w:r>
        <w:t>ке и планировании радиотерапии.</w:t>
      </w:r>
    </w:p>
    <w:p w:rsidR="000B34F3" w:rsidRDefault="000B34F3" w:rsidP="000B34F3">
      <w:r>
        <w:lastRenderedPageBreak/>
        <w:t>Информационные технологии также играют важную роль в современной радиотерапии. Системы управления дозой, электронные медицинские записи и телемедицинские платформы облегчают ведение медицинских данных, планирование лечения и сотр</w:t>
      </w:r>
      <w:r>
        <w:t>удничество между специалистами.</w:t>
      </w:r>
    </w:p>
    <w:p w:rsidR="000B34F3" w:rsidRPr="000B34F3" w:rsidRDefault="000B34F3" w:rsidP="000B34F3">
      <w:r>
        <w:t>В заключение, инновации в области радиотерапии способствуют улучшению результатов лечения рака и повышению качества жизни пациентов. Эти технологии делают радиотерапию более точной, персонализированной и эффективной. Они также позволяют разрабатывать индивидуальные планы лечения, учитывая генетические и биологические особенности опухоли и пациента.</w:t>
      </w:r>
      <w:bookmarkEnd w:id="0"/>
    </w:p>
    <w:sectPr w:rsidR="000B34F3" w:rsidRPr="000B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A4"/>
    <w:rsid w:val="000B34F3"/>
    <w:rsid w:val="005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8372"/>
  <w15:chartTrackingRefBased/>
  <w15:docId w15:val="{41C343B1-24CB-4B2C-BCAA-6085F57F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2024-01-02T05:29:00Z</dcterms:created>
  <dcterms:modified xsi:type="dcterms:W3CDTF">2024-01-02T05:33:00Z</dcterms:modified>
</cp:coreProperties>
</file>