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21" w:rsidRDefault="00257F4B" w:rsidP="00257F4B">
      <w:pPr>
        <w:pStyle w:val="1"/>
        <w:jc w:val="center"/>
      </w:pPr>
      <w:r w:rsidRPr="00257F4B">
        <w:t>Роль радиологии в оценке и лечении заболеваний мягких тканей</w:t>
      </w:r>
    </w:p>
    <w:p w:rsidR="00257F4B" w:rsidRDefault="00257F4B" w:rsidP="00257F4B"/>
    <w:p w:rsidR="00257F4B" w:rsidRDefault="00257F4B" w:rsidP="00257F4B">
      <w:bookmarkStart w:id="0" w:name="_GoBack"/>
      <w:r>
        <w:t xml:space="preserve">Роль радиологии в оценке и лечении заболеваний мягких тканей является критически важной в современной медицине. Мягкие ткани организма включают в себя мышцы, жировую ткань, сухожилия, связки и другие ткани, которые могут быть подвержены различным патологиям и заболеваниям. Радиологические методы предоставляют врачам возможность </w:t>
      </w:r>
      <w:proofErr w:type="spellStart"/>
      <w:r>
        <w:t>недеструктивной</w:t>
      </w:r>
      <w:proofErr w:type="spellEnd"/>
      <w:r>
        <w:t xml:space="preserve"> и детальной визуализации этих тканей, что является ключевым для диагностики</w:t>
      </w:r>
      <w:r>
        <w:t xml:space="preserve"> и лечения множества состояний.</w:t>
      </w:r>
    </w:p>
    <w:p w:rsidR="00257F4B" w:rsidRDefault="00257F4B" w:rsidP="00257F4B">
      <w:r>
        <w:t xml:space="preserve">Одним из основных методов радиологической диагностики мягких тканей является магнитно-резонансная томография (МРТ). МРТ позволяет создавать подробные и </w:t>
      </w:r>
      <w:proofErr w:type="spellStart"/>
      <w:r>
        <w:t>высокоразрешенные</w:t>
      </w:r>
      <w:proofErr w:type="spellEnd"/>
      <w:r>
        <w:t xml:space="preserve"> изображения мягких тканей, включая мышцы, жировую ткань и органы в брюшной полости. Этот метод часто используется для выявления опухолей, инфекций, воспалительных процессов и других патологий в мягких тканях. МРТ также ценится за то, что он не использует ионизирующее излучение и обладает высок</w:t>
      </w:r>
      <w:r>
        <w:t>ой безопасностью для пациентов.</w:t>
      </w:r>
    </w:p>
    <w:p w:rsidR="00257F4B" w:rsidRDefault="00257F4B" w:rsidP="00257F4B">
      <w:r>
        <w:t>Компьютерная томография (КТ) также является важным методом для оценки мягких тканей. Она может быть использована для диагностики опухолей, аномалий развития, травм и других состояний в мягких тканях. КТ обеспечивает более высокую скорость сканирования, что может быть критически важным при обследовании нестабильных пациентов или при необходимости быс</w:t>
      </w:r>
      <w:r>
        <w:t>трого диагностического решения.</w:t>
      </w:r>
    </w:p>
    <w:p w:rsidR="00257F4B" w:rsidRDefault="00257F4B" w:rsidP="00257F4B">
      <w:r>
        <w:t>Ультразвуковая диагностика (УЗИ) часто используется для оценки мягких тканей, особенно в области ревматологии и медицины спорта. УЗИ позволяет визуализировать мышцы, сухожилия и суставы в реальном времени, что полезно при диагностике травм, воспале</w:t>
      </w:r>
      <w:r>
        <w:t>ний и дегенеративных изменений.</w:t>
      </w:r>
    </w:p>
    <w:p w:rsidR="00257F4B" w:rsidRDefault="00257F4B" w:rsidP="00257F4B">
      <w:r>
        <w:t>Рентгенография также может использоваться для диагностики некоторых заболеваний мягких тканей, особенно в ортопедии и стоматологии. Этот метод может помочь в выяв</w:t>
      </w:r>
      <w:r>
        <w:t>лении костных и мягких</w:t>
      </w:r>
      <w:r>
        <w:t xml:space="preserve"> изменений</w:t>
      </w:r>
      <w:r>
        <w:t xml:space="preserve"> тканей</w:t>
      </w:r>
      <w:r>
        <w:t>, так</w:t>
      </w:r>
      <w:r>
        <w:t>их как артрит, кисты и опухоли.</w:t>
      </w:r>
    </w:p>
    <w:p w:rsidR="00257F4B" w:rsidRDefault="00257F4B" w:rsidP="00257F4B">
      <w:r>
        <w:t xml:space="preserve">Интервенционная радиология также имеет свое место в лечении заболеваний мягких тканей. Процедуры, такие как пункции, дренирование абсцессов, инъекции болеутоляющих средств и </w:t>
      </w:r>
      <w:proofErr w:type="spellStart"/>
      <w:r>
        <w:t>эмболизация</w:t>
      </w:r>
      <w:proofErr w:type="spellEnd"/>
      <w:r>
        <w:t xml:space="preserve"> опухолей, могут проводиться под управлением радиологической навигации, что обеспечивает точность и безопасность.</w:t>
      </w:r>
    </w:p>
    <w:p w:rsidR="00257F4B" w:rsidRDefault="00257F4B" w:rsidP="00257F4B">
      <w:r>
        <w:t>Кроме того, радиология играет важную роль в оценке эффективности лечения заболеваний мягких тканей. После начала лечения врачи могут использовать радиологические методы для мониторинга динамики заболевания. Это позволяет оценивать уменьшение размеров опухоли, улучшение состояния тканей и эффективность проводимых процедур. Если лечение не приносит ожидаемых результатов, врачи могут пересмотреть стратегию лечения на</w:t>
      </w:r>
      <w:r>
        <w:t xml:space="preserve"> основе радиологических данных.</w:t>
      </w:r>
    </w:p>
    <w:p w:rsidR="00257F4B" w:rsidRDefault="00257F4B" w:rsidP="00257F4B">
      <w:r>
        <w:t>Также стоит отметить, что современные радиологические методы часто комбинируются с другими диагностическими и лечебными подходами. Например, радиологическая навигация может использоваться в хирургии для более точных и минимально инвазивных вмешательств. Комбинированный подход, включающий в себя радиологические методы, лабораторные и клинические данные, позволяет врачам получать более полную картину заболевания и выб</w:t>
      </w:r>
      <w:r>
        <w:t>ирать наилучшие методы лечения.</w:t>
      </w:r>
    </w:p>
    <w:p w:rsidR="00257F4B" w:rsidRDefault="00257F4B" w:rsidP="00257F4B">
      <w:r>
        <w:lastRenderedPageBreak/>
        <w:t>Важно подчеркнуть, что радиология также способствует обучению и обучению врачей. Молодые медицинские специалисты получают опыт в интерпретации радиологических изображений, что позволяет им улучшать свои навыки в диагностике и леч</w:t>
      </w:r>
      <w:r>
        <w:t>ении заболеваний мягких тканей.</w:t>
      </w:r>
    </w:p>
    <w:p w:rsidR="00257F4B" w:rsidRDefault="00257F4B" w:rsidP="00257F4B">
      <w:r>
        <w:t>В современной медицине радиология становится все более неотъемлемой частью диагностики и лечения заболеваний мягких тканей. С постоянным развитием технологий и методов, радиологическая область остается важным инструментом в руководстве пациентов к более точным диагнозам и эффективному лечению, что способствует улучшению здоровья и качества жизни многих пациентов.</w:t>
      </w:r>
    </w:p>
    <w:p w:rsidR="00257F4B" w:rsidRPr="00257F4B" w:rsidRDefault="00257F4B" w:rsidP="00257F4B">
      <w:r>
        <w:t>В заключение, радиология играет непреходящую роль в оценке и лечении заболеваний мягких тканей. Современные радиологические методы обеспечивают точную диагностику и позволяют врачам выбирать оптимальные стратегии лечения для пациентов. Благодаря непрерывному развитию технологий радиологии ожидается дальнейшее совершенствование методов и улучшение результатов лечения в области заболеваний мягких тканей.</w:t>
      </w:r>
      <w:bookmarkEnd w:id="0"/>
    </w:p>
    <w:sectPr w:rsidR="00257F4B" w:rsidRPr="0025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1"/>
    <w:rsid w:val="00257F4B"/>
    <w:rsid w:val="008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281B"/>
  <w15:chartTrackingRefBased/>
  <w15:docId w15:val="{AA812D08-97AA-44C9-8ABC-91F3C0CD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2024-01-03T12:06:00Z</dcterms:created>
  <dcterms:modified xsi:type="dcterms:W3CDTF">2024-01-03T12:09:00Z</dcterms:modified>
</cp:coreProperties>
</file>