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55" w:rsidRDefault="003902FF" w:rsidP="003902FF">
      <w:pPr>
        <w:pStyle w:val="1"/>
        <w:jc w:val="center"/>
      </w:pPr>
      <w:r w:rsidRPr="003902FF">
        <w:t>Исследование устойчивости растений к экстремальным температурам</w:t>
      </w:r>
    </w:p>
    <w:p w:rsidR="003902FF" w:rsidRDefault="003902FF" w:rsidP="003902FF"/>
    <w:p w:rsidR="003902FF" w:rsidRDefault="003902FF" w:rsidP="003902FF">
      <w:bookmarkStart w:id="0" w:name="_GoBack"/>
      <w:r>
        <w:t>Исследование устойчивости растений к экстремальным температурам является актуальной и важной задачей в области растениеводства и сельского хозяйства. Экстремальные температуры могут включать в себя как очень низкие, так и очень высокие температуры, которые могут негативно влиять на рост и развити</w:t>
      </w:r>
      <w:r>
        <w:t>е сельскохозяйственных культур.</w:t>
      </w:r>
    </w:p>
    <w:p w:rsidR="003902FF" w:rsidRDefault="003902FF" w:rsidP="003902FF">
      <w:r>
        <w:t>Один из аспектов исследования устойчивости растений к холодным температурам связан с выбором морозостойких сортов культур и разработкой методов их выращивания. Исследования позволяют определить, какие сорта растений лучше адаптированы к холодным климатическим условиям и какие технологии выращивания м</w:t>
      </w:r>
      <w:r>
        <w:t>огут увеличить их устойчивость.</w:t>
      </w:r>
    </w:p>
    <w:p w:rsidR="003902FF" w:rsidRDefault="003902FF" w:rsidP="003902FF">
      <w:r>
        <w:t>С другой стороны, исследования по изучению устойчивости растений к жарким и засушливым условиям также имеют большое значение. Исследователи изучают, какие культуры и сорта лучше переносят высокие температуры и какие агротехнические приемы могут помочь в сохранении влаги и у</w:t>
      </w:r>
      <w:r>
        <w:t>меньшении стресса для растений.</w:t>
      </w:r>
    </w:p>
    <w:p w:rsidR="003902FF" w:rsidRDefault="003902FF" w:rsidP="003902FF">
      <w:r>
        <w:t>Также важным аспектом исследований является изучение молекулярных и генетических механизмов, лежащих в основе устойчивости растений к экстремальным температурам. Это позволяет разрабатывать новые сорта культур с улучшенной термостойкостью и более эффективными механизмами адаптации к измен</w:t>
      </w:r>
      <w:r>
        <w:t>яющимся климатическим условиям.</w:t>
      </w:r>
    </w:p>
    <w:p w:rsidR="003902FF" w:rsidRDefault="003902FF" w:rsidP="003902FF">
      <w:r>
        <w:t>Важным итогом исследований устойчивости растений к экстремальным температурам является разработка рекомендаций и практических рекомендаций для сельскохозяйственных производителей. Это позволяет им применять на практике новые знания и методы для обеспечения стабильного урожая даже при неблагоприятных погодных условиях.</w:t>
      </w:r>
    </w:p>
    <w:p w:rsidR="003902FF" w:rsidRDefault="003902FF" w:rsidP="003902FF">
      <w:r>
        <w:t>Исследования устойчивости растений к экстремальным температурам также имеют большое значение в контексте изменения климата. С изменением климатических условий растения сталкиваются с более частыми и неожиданными экстремальными температурами, что может привести к ухудшению урожайности и потере сельскохозяйственных культур. Исследования в этой области помогают предсказывать и адаптироваться к будущим кли</w:t>
      </w:r>
      <w:r>
        <w:t>матическим изменениям.</w:t>
      </w:r>
    </w:p>
    <w:p w:rsidR="003902FF" w:rsidRDefault="003902FF" w:rsidP="003902FF">
      <w:r>
        <w:t>Кроме того, устойчивость растений к экстремальным температурам также связана с уровнем земельного обеспечения и продовольственной безопасностью. Недостаток устойчивости к экстремальным температурам может привести к снижению урожайности и повышению цен на продукты питания, что оказывает влияние на доступность пищи для</w:t>
      </w:r>
      <w:r>
        <w:t xml:space="preserve"> миллионов людей по всему миру.</w:t>
      </w:r>
    </w:p>
    <w:p w:rsidR="003902FF" w:rsidRDefault="003902FF" w:rsidP="003902FF">
      <w:r>
        <w:t>Исследования в области устойчивости растений к экстремальным температурам требуют междисциплинарного подхода, включая биологию, генетику, агрономию и климатологию. Они также требуют сотрудничества между научными исследователями, сельскохозяйственными производителями и правительственными организациями для обеспечения устойчивости сельского хозяйства и продовольственной безопасности в будущем.</w:t>
      </w:r>
    </w:p>
    <w:p w:rsidR="003902FF" w:rsidRPr="003902FF" w:rsidRDefault="003902FF" w:rsidP="003902FF">
      <w:r>
        <w:t>В заключение, исследование устойчивости растений к экстремальным температурам играет важную роль в обеспечении продовольственной безопасности и устойчивого сельского хозяйства. Эти исследования способствуют разработке новых сортов и технологий, которые помогают растениям адаптироваться к переменам в климатических условиях и сохранять высокую продуктивность.</w:t>
      </w:r>
      <w:bookmarkEnd w:id="0"/>
    </w:p>
    <w:sectPr w:rsidR="003902FF" w:rsidRPr="0039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55"/>
    <w:rsid w:val="003902FF"/>
    <w:rsid w:val="0046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50A4"/>
  <w15:chartTrackingRefBased/>
  <w15:docId w15:val="{C4DCB59D-240E-4100-AC31-EB3D332E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2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2024-01-03T14:01:00Z</dcterms:created>
  <dcterms:modified xsi:type="dcterms:W3CDTF">2024-01-03T14:01:00Z</dcterms:modified>
</cp:coreProperties>
</file>