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07F" w:rsidRDefault="00944A28" w:rsidP="00944A28">
      <w:pPr>
        <w:pStyle w:val="1"/>
        <w:jc w:val="center"/>
      </w:pPr>
      <w:r w:rsidRPr="00944A28">
        <w:t>Использование компьютерного моделирования в растениеводстве</w:t>
      </w:r>
    </w:p>
    <w:p w:rsidR="00944A28" w:rsidRDefault="00944A28" w:rsidP="00944A28"/>
    <w:p w:rsidR="00944A28" w:rsidRDefault="00944A28" w:rsidP="00944A28">
      <w:bookmarkStart w:id="0" w:name="_GoBack"/>
      <w:r>
        <w:t xml:space="preserve">Использование компьютерного моделирования в растениеводстве является важной и актуальной областью современной </w:t>
      </w:r>
      <w:proofErr w:type="spellStart"/>
      <w:r>
        <w:t>агроиндустрии</w:t>
      </w:r>
      <w:proofErr w:type="spellEnd"/>
      <w:r>
        <w:t>. Эта технология предоставляет исследователям и сельскохозяйственным специалистам мощный инструмент для анализа и оптимизации различных аспектов растениеводства, что способствует увеличению урожайности, качества продукции и сниже</w:t>
      </w:r>
      <w:r>
        <w:t>нию экологического воздействия.</w:t>
      </w:r>
    </w:p>
    <w:p w:rsidR="00944A28" w:rsidRDefault="00944A28" w:rsidP="00944A28">
      <w:r>
        <w:t>Одним из ключевых применений компьютерного моделирования в растениеводстве является прогнозирование урожаев и оптимизация агротехнических методов. С помощью математических моделей можно анализировать воздействие различных факторов, таких как климатические условия, почвенные характеристики, уровень удобрений и полива на рост и развитие растений. Это позволяет оптимизировать расписание посадки, удобрений и полива, уменьшая п</w:t>
      </w:r>
      <w:r>
        <w:t>отери и увеличивая урожайность.</w:t>
      </w:r>
    </w:p>
    <w:p w:rsidR="00944A28" w:rsidRDefault="00944A28" w:rsidP="00944A28">
      <w:r>
        <w:t>Еще одним важным применением компьютерного моделирования является исследование генетических аспектов растениеводства. С помощью генетических моделей можно анализировать влияние различных генетических мутаций и маркеров на свойства растений, такие как устойчивость к болезням или уровень урожайности. Это помогает в создании новых сортов растений, более адаптированных к изменяющимся</w:t>
      </w:r>
      <w:r>
        <w:t xml:space="preserve"> условиям и более продуктивных.</w:t>
      </w:r>
    </w:p>
    <w:p w:rsidR="00944A28" w:rsidRDefault="00944A28" w:rsidP="00944A28">
      <w:r>
        <w:t>Компьютерное моделирование также используется для оценки экологических последствий сельскохозяйственных практик. С помощью моделей можно предсказывать, как изменения в сельском хозяйстве могут повлиять на окружающую среду, биоразнообразие и качество почвы. Это позволяет разрабатывать устойчивые методы ведения сельского хозяйства, с учетом эффектив</w:t>
      </w:r>
      <w:r>
        <w:t>ной экологической балансировки.</w:t>
      </w:r>
    </w:p>
    <w:p w:rsidR="00944A28" w:rsidRDefault="00944A28" w:rsidP="00944A28">
      <w:r>
        <w:t>Кроме того, компьютерное моделирование применяется в управлении ресурсами, такими как вода и энергия. Модели помогают оптимизировать расходы на полив, энергопотребление и другие ресурсы, что способствует экономии и уменьшению негативного в</w:t>
      </w:r>
      <w:r>
        <w:t>оздействия на окружающую среду.</w:t>
      </w:r>
    </w:p>
    <w:p w:rsidR="00944A28" w:rsidRDefault="00944A28" w:rsidP="00944A28">
      <w:r>
        <w:t>В целом, использование компьютерного моделирования в растениеводстве дает возможность более эффективного и устойчивого управления сельскохозяйственными процессами. Эта технология продолжает развиваться и играет важную роль в обеспечении продовольственной безопасности и устойчивости сельского хозяйства.</w:t>
      </w:r>
    </w:p>
    <w:p w:rsidR="00944A28" w:rsidRDefault="00944A28" w:rsidP="00944A28">
      <w:r>
        <w:t>Еще одним важным аспектом использования компьютерного моделирования в растениеводстве является прогнозирование и управление биологическими болезнями и вредителями растений. Модели позволяют анализировать динамику распространения болезней и популяции вредителей, что помогает в разработке стратегий их контроля. Это особенно актуально в условиях изменяющегося климата, когда распространение болезней</w:t>
      </w:r>
      <w:r>
        <w:t xml:space="preserve"> и вредителей может изменяться.</w:t>
      </w:r>
    </w:p>
    <w:p w:rsidR="00944A28" w:rsidRDefault="00944A28" w:rsidP="00944A28">
      <w:r>
        <w:t>Компьютерное моделирование также способствует снижению затрат в сельском хозяйстве. Путем анализа различных сценариев и оптимизации производственных процессов, фермеры и агрономы могут принимать более обоснованные решения о расходах на семена, удобрения, пестициды и другие ресурсы. Это позволяет сэкономить средства и повысить рентабельность сель</w:t>
      </w:r>
      <w:r>
        <w:t>скохозяйственного производства.</w:t>
      </w:r>
    </w:p>
    <w:p w:rsidR="00944A28" w:rsidRDefault="00944A28" w:rsidP="00944A28">
      <w:r>
        <w:t xml:space="preserve">Современные технологии и сенсоры также играют важную роль в сборе данных для компьютерного моделирования. Автоматизированные системы мониторинга позволяют </w:t>
      </w:r>
      <w:r>
        <w:lastRenderedPageBreak/>
        <w:t>непрерывно собирать информацию о состоянии почвы, растений, климата и других факторов, что обеспечивает бо</w:t>
      </w:r>
      <w:r>
        <w:t>лее точные и актуальные модели.</w:t>
      </w:r>
    </w:p>
    <w:p w:rsidR="00944A28" w:rsidRDefault="00944A28" w:rsidP="00944A28">
      <w:r>
        <w:t xml:space="preserve">Однако при использовании компьютерного моделирования в растениеводстве необходимо учитывать, что точность моделей зависит от качества данных и методов, используемых при их разработке. Поэтому постоянное совершенствование моделей и </w:t>
      </w:r>
      <w:proofErr w:type="spellStart"/>
      <w:r>
        <w:t>валидация</w:t>
      </w:r>
      <w:proofErr w:type="spellEnd"/>
      <w:r>
        <w:t xml:space="preserve"> на практике являются важ</w:t>
      </w:r>
      <w:r>
        <w:t>ными аспектами этой технологии.</w:t>
      </w:r>
    </w:p>
    <w:p w:rsidR="00944A28" w:rsidRPr="00944A28" w:rsidRDefault="00944A28" w:rsidP="00944A28">
      <w:r>
        <w:t>В заключение, компьютерное моделирование играет значительную роль в современном растениеводстве, позволяя оптимизировать процессы, повышать эффективность и снижать экологическое воздействие сельскохозяйственной деятельности. Эта технология является ключевым инструментом в достижении устойчивого и продуктивного сельского хозяйства в будущем.</w:t>
      </w:r>
      <w:bookmarkEnd w:id="0"/>
    </w:p>
    <w:sectPr w:rsidR="00944A28" w:rsidRPr="0094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7F"/>
    <w:rsid w:val="00944A28"/>
    <w:rsid w:val="00C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E106"/>
  <w15:chartTrackingRefBased/>
  <w15:docId w15:val="{CE951454-2D60-4519-97D1-237CC60B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4A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A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2024-01-03T16:32:00Z</dcterms:created>
  <dcterms:modified xsi:type="dcterms:W3CDTF">2024-01-03T16:35:00Z</dcterms:modified>
</cp:coreProperties>
</file>