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24" w:rsidRDefault="00DF4862" w:rsidP="00DF4862">
      <w:pPr>
        <w:pStyle w:val="1"/>
        <w:jc w:val="center"/>
      </w:pPr>
      <w:r w:rsidRPr="00DF4862">
        <w:t>Влияние мелкозернистых материалов на рост растений</w:t>
      </w:r>
    </w:p>
    <w:p w:rsidR="00DF4862" w:rsidRDefault="00DF4862" w:rsidP="00DF4862"/>
    <w:p w:rsidR="00DF4862" w:rsidRDefault="00DF4862" w:rsidP="00DF4862">
      <w:bookmarkStart w:id="0" w:name="_GoBack"/>
      <w:r>
        <w:t>Влияние мелкозернистых материалов на рост растений представляет собой важный аспект в сельском хозяйстве и растениеводстве. Мелкозернистые материалы, такие как песок, глина, ил и суглинок, составляют основу почв и могут оказывать существенное воздействие н</w:t>
      </w:r>
      <w:r>
        <w:t>а рост и развитие растений.</w:t>
      </w:r>
    </w:p>
    <w:p w:rsidR="00DF4862" w:rsidRDefault="00DF4862" w:rsidP="00DF4862">
      <w:r>
        <w:t xml:space="preserve">Одним из ключевых факторов, влияющих на рост растений в почвах с мелкозернистыми материалами, является </w:t>
      </w:r>
      <w:proofErr w:type="spellStart"/>
      <w:r>
        <w:t>водоудержание</w:t>
      </w:r>
      <w:proofErr w:type="spellEnd"/>
      <w:r>
        <w:t>. Песчаные почвы имеют хорошую водопроницаемость, что может привести к быстрому стеканию воды и недостатку влаги для растений. С другой стороны, глинистые и ильные почвы могут удерживать воду слишком долго, что также может быть неблагоприятно для роста ра</w:t>
      </w:r>
      <w:r>
        <w:t>стений из-за переизбытка влаги.</w:t>
      </w:r>
    </w:p>
    <w:p w:rsidR="00DF4862" w:rsidRDefault="00DF4862" w:rsidP="00DF4862">
      <w:r>
        <w:t xml:space="preserve">Помимо </w:t>
      </w:r>
      <w:proofErr w:type="spellStart"/>
      <w:r>
        <w:t>водоудержания</w:t>
      </w:r>
      <w:proofErr w:type="spellEnd"/>
      <w:r>
        <w:t>, мелкозернистые материалы в почве также могут влиять на доступность питательных веществ для растений. Глинистые почвы имеют большую способность удерживать питательные вещества, в то время как песчаные почвы обычно обладают меньшей способностью удерживать их. Это означает, что растения, растущие в песчаных почвах, могут испытывать дефицит питательных веществ, чт</w:t>
      </w:r>
      <w:r>
        <w:t>о влияет на их рост и развитие.</w:t>
      </w:r>
    </w:p>
    <w:p w:rsidR="00DF4862" w:rsidRDefault="00DF4862" w:rsidP="00DF4862">
      <w:r>
        <w:t>Сама текстура почвы, обусловленная мелкозернистыми материалами, также может влиять на корневую систему растений. В песчаных почвах корни могут развиваться глубже, в поисках влаги и питательных веществ, в то время как в глинистых почвах они могут быть более поверхностными. Это может сказаться на устойчивости растений к засух</w:t>
      </w:r>
      <w:r>
        <w:t>е и другим стрессовым условиям.</w:t>
      </w:r>
    </w:p>
    <w:p w:rsidR="00DF4862" w:rsidRDefault="00DF4862" w:rsidP="00DF4862">
      <w:r>
        <w:t>Исследования и оптимизация влияния мелкозернистых материалов на рост растений имеют важное значение для сельскохозяйственного производства и растениеводства. Они позволяют определить оптимальные условия для различных культурных растений в зависимости от текстуры почвы и обеспечить максимальную урожайность.</w:t>
      </w:r>
    </w:p>
    <w:p w:rsidR="00DF4862" w:rsidRDefault="00DF4862" w:rsidP="00DF4862">
      <w:r>
        <w:t>Кроме того, мелкозернистые материалы в почве могут также влиять на аэрацию и дренирование, что имеет важное значение для корневой системы растений. Плотные глинистые почвы могут затруднять проникновение воздуха и воды до корней, что может вызвать удушение корневой системы и ухудшить рост растений. С другой стороны, песчаные почвы, имея более свободную структуру, обеспечивают лучшую аэрацию и дренирование, что способст</w:t>
      </w:r>
      <w:r>
        <w:t>вует здоровому развитию корней.</w:t>
      </w:r>
    </w:p>
    <w:p w:rsidR="00DF4862" w:rsidRDefault="00DF4862" w:rsidP="00DF4862">
      <w:r>
        <w:t xml:space="preserve">Растения также могут влиять на мелкозернистые материалы в почве. Например, корни растений способны разрушать глинистые агрегаты и улучшать структуру почвы, делая ее более доступной для проникновения воды и корней. Этот процесс, называемый </w:t>
      </w:r>
      <w:proofErr w:type="spellStart"/>
      <w:r>
        <w:t>биотурбация</w:t>
      </w:r>
      <w:proofErr w:type="spellEnd"/>
      <w:r>
        <w:t>, может улучш</w:t>
      </w:r>
      <w:r>
        <w:t>ать условия для роста растений.</w:t>
      </w:r>
    </w:p>
    <w:p w:rsidR="00DF4862" w:rsidRDefault="00DF4862" w:rsidP="00DF4862">
      <w:r>
        <w:t>Важно также отметить, что возделывание различных культурных растений может потребовать разных типов почвы и мелкозернистых материалов. Например, некоторые культуры могут предпочитать песчаные почвы, в то время как другие могут лучше расти в глинистых почвах. Поэтому выбор почвы и мелкозернистых материалов для определенной культуры играет важную роль в сельск</w:t>
      </w:r>
      <w:r>
        <w:t>ом хозяйстве и растениеводстве.</w:t>
      </w:r>
    </w:p>
    <w:p w:rsidR="00DF4862" w:rsidRPr="00DF4862" w:rsidRDefault="00DF4862" w:rsidP="00DF4862">
      <w:r>
        <w:t>В итоге влияние мелкозернистых материалов на рост растений является многогранной и сложной проблемой, требующей комплексного изучения и оптимизации. Это важный аспект сельского хозяйства, который влияет на урожайность и качество сельскохозяйственных культур, а также на устойчивость растений к различным климатическим условиям и стрессовым факторам.</w:t>
      </w:r>
      <w:bookmarkEnd w:id="0"/>
    </w:p>
    <w:sectPr w:rsidR="00DF4862" w:rsidRPr="00DF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24"/>
    <w:rsid w:val="00C76324"/>
    <w:rsid w:val="00D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D279"/>
  <w15:chartTrackingRefBased/>
  <w15:docId w15:val="{65AEE665-ACCF-49E3-90A9-0B2B34C9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2024-01-03T17:19:00Z</dcterms:created>
  <dcterms:modified xsi:type="dcterms:W3CDTF">2024-01-03T17:20:00Z</dcterms:modified>
</cp:coreProperties>
</file>