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FC" w:rsidRDefault="00543F00" w:rsidP="00543F00">
      <w:pPr>
        <w:pStyle w:val="1"/>
        <w:jc w:val="center"/>
      </w:pPr>
      <w:r w:rsidRPr="00543F00">
        <w:t>Детская ревматология</w:t>
      </w:r>
      <w:r>
        <w:t>:</w:t>
      </w:r>
      <w:r w:rsidRPr="00543F00">
        <w:t xml:space="preserve"> особенности заболеваний у детей</w:t>
      </w:r>
    </w:p>
    <w:p w:rsidR="00543F00" w:rsidRDefault="00543F00" w:rsidP="00543F00"/>
    <w:p w:rsidR="00543F00" w:rsidRDefault="00543F00" w:rsidP="00543F00">
      <w:bookmarkStart w:id="0" w:name="_GoBack"/>
      <w:r>
        <w:t>Детская ревматология - это подразделение медицины, фокусирующееся на диагностике, лечении и исследовании ревматических заболеваний у детей. Ревматические заболевания у детей отличаются от аналогичных заболеваний у взрослых как по клиническому проявлению, так и по под</w:t>
      </w:r>
      <w:r>
        <w:t>ходам к лечению и реабилитации.</w:t>
      </w:r>
    </w:p>
    <w:p w:rsidR="00543F00" w:rsidRDefault="00543F00" w:rsidP="00543F00">
      <w:r>
        <w:t>Одним из наиболее распространенных заболеваний в детской ревматологии является ювенильный идиопатический артрит (ЮИА) - хроническое воспалительное заболевание, поражающее один или несколько суставов. Симптомы ЮИА включают боль, отек и скованность в суставах, ухудшение подвижности, а также системные проявления, такие как повышенная температура и утомляемость. Диагностика ЮИА сложна и основывается на клинической картине, лабораторных исследованиях и данных инструментальных методов, таких как УЗИ суставов, рен</w:t>
      </w:r>
      <w:r>
        <w:t>тгенография и МРТ.</w:t>
      </w:r>
    </w:p>
    <w:p w:rsidR="00543F00" w:rsidRDefault="00543F00" w:rsidP="00543F00">
      <w:r>
        <w:t xml:space="preserve">Другие заболевания, встречающиеся в детской ревматологии, включают системную красную волчанку, ювенильный дерматомиозит, синдром Кавасаки, синдром </w:t>
      </w:r>
      <w:proofErr w:type="spellStart"/>
      <w:r>
        <w:t>Штримпеля-Вейденаха</w:t>
      </w:r>
      <w:proofErr w:type="spellEnd"/>
      <w:r>
        <w:t xml:space="preserve">, а также ряд </w:t>
      </w:r>
      <w:proofErr w:type="spellStart"/>
      <w:r>
        <w:t>васкулитов</w:t>
      </w:r>
      <w:proofErr w:type="spellEnd"/>
      <w:r>
        <w:t>. Эти заболевания могут иметь различные клинические проявления и потребовать индивидуального п</w:t>
      </w:r>
      <w:r>
        <w:t>одхода к диагностике и лечению.</w:t>
      </w:r>
    </w:p>
    <w:p w:rsidR="00543F00" w:rsidRDefault="00543F00" w:rsidP="00543F00">
      <w:r>
        <w:t xml:space="preserve">Лечение ревматических заболеваний у детей включает использование нестероидных противовоспалительных препаратов для уменьшения боли и воспаления, </w:t>
      </w:r>
      <w:proofErr w:type="spellStart"/>
      <w:r>
        <w:t>иммуносупрессивных</w:t>
      </w:r>
      <w:proofErr w:type="spellEnd"/>
      <w:r>
        <w:t xml:space="preserve"> средств и биологических препаратов для контроля активности заболевания. Важным аспектом лечения является поддержание физической активности и реабилитационные мероприятия, включая физиотерапию и лечебную физкультуру, направленные на поддержание подвижности суставов и </w:t>
      </w:r>
      <w:r>
        <w:t>предотвращение контрактур.</w:t>
      </w:r>
    </w:p>
    <w:p w:rsidR="00543F00" w:rsidRDefault="00543F00" w:rsidP="00543F00">
      <w:r>
        <w:t>Особое внимание в детской ревматологии уделяется психосоциальной поддержке маленьких пациентов и их семей. Хронические болезни могут существенно влиять на качество жизни детей, включая их образование, социальные взаимодействия и эмоциональное состояние. Поэтому комплексный подход к лечению должен включать не только медицинское вмешательство, но и поддержку псих</w:t>
      </w:r>
      <w:r>
        <w:t>ологов и социальных работников.</w:t>
      </w:r>
    </w:p>
    <w:p w:rsidR="00543F00" w:rsidRDefault="00543F00" w:rsidP="00543F00">
      <w:r>
        <w:t>Таким образом, детская ревматология требует особого подхода, учитывающего физиологические и психологические особенности детского возраста. Ранняя диагностика и комплексное лечение, включающ</w:t>
      </w:r>
      <w:r>
        <w:t>ее медикаментозную терапию, физ</w:t>
      </w:r>
      <w:r>
        <w:t>ические упражнения и психосоциальную поддержку, могут значительно улучшить прогноз и качество жизни маленьких пациентов с ревматическими заболеваниями.</w:t>
      </w:r>
    </w:p>
    <w:p w:rsidR="00543F00" w:rsidRDefault="00543F00" w:rsidP="00543F00">
      <w:r>
        <w:t>Продолжая тему детской ревматологии, стоит уделить внимание особенностям долгосрочного управления ревматическими заболеваниями у детей. Учитывая хронический характер многих ревматических заболеваний, важно обеспечить непрерывное медицинское наблюдение и адаптацию лечебных стратегий в соответствии с изменениями в состоянии здоровья ребенка. Это включает регулярные медицинские осмотры, лабораторные анализы и, при необходимости,</w:t>
      </w:r>
      <w:r>
        <w:t xml:space="preserve"> инструментальные исследования.</w:t>
      </w:r>
    </w:p>
    <w:p w:rsidR="00543F00" w:rsidRDefault="00543F00" w:rsidP="00543F00">
      <w:r>
        <w:t>Особенностью детских ревматических заболеваний является их влияние на рост и развитие ребенка. Некоторые заболевания и медикаменты могут замедлять рост или вызывать другие изменения в физическом развитии, что требует тщательного мониторинга и корректировки лечения. Важно также обеспечить адекватное питание и физическую активность для поддержания здоровья костно-мышечной системы.</w:t>
      </w:r>
    </w:p>
    <w:p w:rsidR="00543F00" w:rsidRDefault="00543F00" w:rsidP="00543F00">
      <w:r>
        <w:lastRenderedPageBreak/>
        <w:t xml:space="preserve">В детской ревматологии важную роль играет сотрудничество между различными специалистами - ревматологами, педиатрами, ортопедами, физиотерапевтами и психологами. Это обеспечивает </w:t>
      </w:r>
      <w:proofErr w:type="spellStart"/>
      <w:r>
        <w:t>мультидисциплинарный</w:t>
      </w:r>
      <w:proofErr w:type="spellEnd"/>
      <w:r>
        <w:t xml:space="preserve"> подход к уходу за ребенком, что способствует оптимизации лечения и поддержке ребенка и его се</w:t>
      </w:r>
      <w:r>
        <w:t>мьи в различных аспектах жизни.</w:t>
      </w:r>
    </w:p>
    <w:p w:rsidR="00543F00" w:rsidRDefault="00543F00" w:rsidP="00543F00">
      <w:r>
        <w:t>Комплексный подход к лечению также включает обучение ребенка и его семьи методам самопомощи и управления заболеванием, включая правильное выполнение упражнений, применение методов снятия боли и управление стрессом. Это помогает улучшить самостоятельность ребенка и его способность адекватно реагировать на изменения в состоянии здоровья.</w:t>
      </w:r>
    </w:p>
    <w:p w:rsidR="00543F00" w:rsidRDefault="00543F00" w:rsidP="00543F00">
      <w:r>
        <w:t>Важным аспектом ухода за детьми с ревматическими заболеваниями является их социальная адаптация и поддержка. Заболевания могут ограничивать участие ребенка в некоторых физических активностях и социальных событиях, поэтому важно находить альтернативные способы вовлечения ребенка в социальную жизнь, обеспечивая его полноценное развитие</w:t>
      </w:r>
      <w:r>
        <w:t xml:space="preserve"> и избегая социальной изоляции.</w:t>
      </w:r>
    </w:p>
    <w:p w:rsidR="00543F00" w:rsidRPr="00543F00" w:rsidRDefault="00543F00" w:rsidP="00543F00">
      <w:r>
        <w:t>Таким образом, управление ревматическими заболеваниями у детей требует индивидуализированного и комплексного подхода, который включает медицинское лечение, физическую реабилитацию, психологическую поддержку и социальную адаптацию. Это способствует лучшему контролю заболевания и обеспечивает поддержку ребенку и его семье в преодолении вызовов, связанных с ревматическим заболеванием.</w:t>
      </w:r>
      <w:bookmarkEnd w:id="0"/>
    </w:p>
    <w:sectPr w:rsidR="00543F00" w:rsidRPr="0054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FC"/>
    <w:rsid w:val="00543F00"/>
    <w:rsid w:val="00B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F46B"/>
  <w15:chartTrackingRefBased/>
  <w15:docId w15:val="{FA8142D8-3AA8-4083-BDB1-FFE69D0E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2024-01-04T04:34:00Z</dcterms:created>
  <dcterms:modified xsi:type="dcterms:W3CDTF">2024-01-04T04:37:00Z</dcterms:modified>
</cp:coreProperties>
</file>