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00" w:rsidRDefault="00DE76AC" w:rsidP="00DE76AC">
      <w:pPr>
        <w:pStyle w:val="1"/>
        <w:jc w:val="center"/>
      </w:pPr>
      <w:r w:rsidRPr="00DE76AC">
        <w:t>Ревматологические аспекты использования биологических препаратов в онкологии</w:t>
      </w:r>
    </w:p>
    <w:p w:rsidR="00DE76AC" w:rsidRDefault="00DE76AC" w:rsidP="00DE76AC"/>
    <w:p w:rsidR="00DE76AC" w:rsidRDefault="00DE76AC" w:rsidP="00DE76AC">
      <w:bookmarkStart w:id="0" w:name="_GoBack"/>
      <w:r>
        <w:t>Ревматологические аспекты использования биологических препаратов в онкологии представляют собой важную и многогранную проблему, требующую специализированного внимания. Биологические препараты, такие как ингибиторы цитокинов и противовоспалительные препараты, широко используются в онкологической практике дл</w:t>
      </w:r>
      <w:r>
        <w:t>я лечения различных видов рака.</w:t>
      </w:r>
    </w:p>
    <w:p w:rsidR="00DE76AC" w:rsidRDefault="00DE76AC" w:rsidP="00DE76AC">
      <w:r>
        <w:t>Однако использование таких препаратов может вызвать ревматологические осложнения у пациентов. Например, ингибиторы цитокинов, хотя и способствуют подавлению воспалительных процессов, могут вызвать суставные боли, артрит и другие ревматологические симптомы. Это может потребовать консультации р</w:t>
      </w:r>
      <w:r>
        <w:t>евматолога и коррекции лечения.</w:t>
      </w:r>
    </w:p>
    <w:p w:rsidR="00DE76AC" w:rsidRDefault="00DE76AC" w:rsidP="00DE76AC">
      <w:r>
        <w:t xml:space="preserve">Пациенты с онкологическими заболеваниями также подвержены риску развития аутоиммунных ревматических заболеваний. Использование биологических препаратов может изменить иммунную систему и привести к </w:t>
      </w:r>
      <w:proofErr w:type="spellStart"/>
      <w:r>
        <w:t>дисрегуляции</w:t>
      </w:r>
      <w:proofErr w:type="spellEnd"/>
      <w:r>
        <w:t xml:space="preserve"> иммунного ответа, что может спровоцировать развитие аутоиммунных артритов,</w:t>
      </w:r>
      <w:r>
        <w:t xml:space="preserve"> таких как ревматоидный артрит.</w:t>
      </w:r>
    </w:p>
    <w:p w:rsidR="00DE76AC" w:rsidRDefault="00DE76AC" w:rsidP="00DE76AC">
      <w:r>
        <w:t>Другим важным аспектом является взаимодействие биологических препаратов с другими лекарственными средствами, которые пациент может принимать как часть лечения онкологического процесса. Неконтролируемое взаимодействие может повлиять на эффективность лечения и выз</w:t>
      </w:r>
      <w:r>
        <w:t>вать дополнительные осложнения.</w:t>
      </w:r>
    </w:p>
    <w:p w:rsidR="00DE76AC" w:rsidRDefault="00DE76AC" w:rsidP="00DE76AC">
      <w:r>
        <w:t>Ревматологи играют важную роль в мониторинге и лечении ревматологических осложнений у пациентов с онкологическими заболеваниями, принимающими биологические препараты. Они помогают выявить и лечить ревматологические симптомы, улучшая качество жизни пациентов и обеспечивая более без</w:t>
      </w:r>
      <w:r>
        <w:t>опасное использование лекарств.</w:t>
      </w:r>
    </w:p>
    <w:p w:rsidR="00DE76AC" w:rsidRDefault="00DE76AC" w:rsidP="00DE76AC">
      <w:r>
        <w:t>Таким образом, ревматологические аспекты использования биологических препаратов в онкологии требуют внимания и комплексного подхода к лечению. Эффективное управление ревматологическими осложнениями позволяет пациентам получить максимальную выгоду от лечения рака и поддерживать их здоровье в целом.</w:t>
      </w:r>
    </w:p>
    <w:p w:rsidR="00DE76AC" w:rsidRDefault="00DE76AC" w:rsidP="00DE76AC">
      <w:r>
        <w:t xml:space="preserve">Одним из распространенных ревматологических осложнений при использовании биологических препаратов в онкологии является развитие артрита. Это состояние может возникнуть в результате </w:t>
      </w:r>
      <w:proofErr w:type="spellStart"/>
      <w:r>
        <w:t>дисрегуляции</w:t>
      </w:r>
      <w:proofErr w:type="spellEnd"/>
      <w:r>
        <w:t xml:space="preserve"> иммунной системы, вызванной использованием препаратов, направленных на модуляцию цитокинов. Ревматоидный артрит и артриты других форм могут ухудшить качество жизни пациентов и потребова</w:t>
      </w:r>
      <w:r>
        <w:t>ть специализированного лечения.</w:t>
      </w:r>
    </w:p>
    <w:p w:rsidR="00DE76AC" w:rsidRDefault="00DE76AC" w:rsidP="00DE76AC">
      <w:r>
        <w:t>Особое внимание уделяется также мониторингу состояния суставов у пациентов. Ревматологи проводят регулярные обследования и оценивают активность артрита, чтобы своевременно корректировать лечение. Контроль за суставами имеет важное значение для предотвращения прогрессировани</w:t>
      </w:r>
      <w:r>
        <w:t>я ревматологических осложнений.</w:t>
      </w:r>
    </w:p>
    <w:p w:rsidR="00DE76AC" w:rsidRDefault="00DE76AC" w:rsidP="00DE76AC">
      <w:r>
        <w:t>Помимо этого, биологические препараты могут повысить риск инфекций, включая инфекции суставов. Ревматологи учитывают этот риск при выборе стратегии лечения и рекомендуют необходимые профилактические меры, чтобы снизить вероя</w:t>
      </w:r>
      <w:r>
        <w:t>тность инфекционных осложнений.</w:t>
      </w:r>
    </w:p>
    <w:p w:rsidR="00DE76AC" w:rsidRDefault="00DE76AC" w:rsidP="00DE76AC">
      <w:r>
        <w:t>Важной задачей для ревматологов является обеспечение согласованности между лечением онкологического заболевания и управлением ревматологическими симптомами. Это позволяет пациентам получать эффективное лечение рака и контролировать ревматологические осложнения.</w:t>
      </w:r>
    </w:p>
    <w:p w:rsidR="00DE76AC" w:rsidRPr="00DE76AC" w:rsidRDefault="00DE76AC" w:rsidP="00DE76AC">
      <w:r>
        <w:lastRenderedPageBreak/>
        <w:t>В заключение, ревматологические аспекты использования биологических препаратов в онкологии представляют собой сложную проблему, требующую индивидуального подхода и внимания к деталям. Ревматологи играют важную роль в мониторинге и лечении ревматологических осложнений, помогая пациентам достичь оптимальных результатов в лечении рака и поддерживая их общее здоровье.</w:t>
      </w:r>
      <w:bookmarkEnd w:id="0"/>
    </w:p>
    <w:sectPr w:rsidR="00DE76AC" w:rsidRPr="00DE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0"/>
    <w:rsid w:val="002E7A00"/>
    <w:rsid w:val="00D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E9C0"/>
  <w15:chartTrackingRefBased/>
  <w15:docId w15:val="{D28499D7-56A9-4202-9750-4703EAC4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2024-01-04T05:22:00Z</dcterms:created>
  <dcterms:modified xsi:type="dcterms:W3CDTF">2024-01-04T05:24:00Z</dcterms:modified>
</cp:coreProperties>
</file>