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BE" w:rsidRDefault="00980310" w:rsidP="00980310">
      <w:pPr>
        <w:pStyle w:val="1"/>
        <w:jc w:val="center"/>
      </w:pPr>
      <w:r w:rsidRPr="00980310">
        <w:t>Ревматологические аспекты заболеваний глаз</w:t>
      </w:r>
    </w:p>
    <w:p w:rsidR="00980310" w:rsidRDefault="00980310" w:rsidP="00980310"/>
    <w:p w:rsidR="00980310" w:rsidRDefault="00980310" w:rsidP="00980310">
      <w:bookmarkStart w:id="0" w:name="_GoBack"/>
      <w:r>
        <w:t>Ревматологические аспекты заболеваний глаз представляют собой важную исследовательскую и клиническую область, так как существует тесная связь между ревматическими заболеваниями и поражением глаз. Множество ревматических состояний может влиять на глаза, вызывая р</w:t>
      </w:r>
      <w:r>
        <w:t>азличные симптомы и осложнения.</w:t>
      </w:r>
    </w:p>
    <w:p w:rsidR="00980310" w:rsidRDefault="00980310" w:rsidP="00980310">
      <w:r>
        <w:t xml:space="preserve">Одним из наиболее известных ревматологических заболеваний, оказывающих влияние на глаза, является ревматоидный артрит (РА). У пациентов с РА может развиваться воспаление сосудов глазного яблока, что может привести к конъюнктивиту, склериту или </w:t>
      </w:r>
      <w:proofErr w:type="spellStart"/>
      <w:r>
        <w:t>эписклериту</w:t>
      </w:r>
      <w:proofErr w:type="spellEnd"/>
      <w:r>
        <w:t>. Эти состояния сопровождаются болезненностью, покраснением и</w:t>
      </w:r>
      <w:r>
        <w:t xml:space="preserve"> различными нарушениями зрения.</w:t>
      </w:r>
    </w:p>
    <w:p w:rsidR="00980310" w:rsidRDefault="00980310" w:rsidP="00980310">
      <w:r>
        <w:t>Еще одним ревматологическим заболеванием, оказывающим воздействие на глаза, является системная красная волчанка (СКВ). Она может вызывать воспаление сосудов и повреждение тканей глаз, включая сетчатку. Это может привести к симптомам, таким как снижение зрения, чувство песка в глазах и даже</w:t>
      </w:r>
      <w:r>
        <w:t xml:space="preserve"> осложнения, угрожающие зрению.</w:t>
      </w:r>
    </w:p>
    <w:p w:rsidR="00980310" w:rsidRDefault="00980310" w:rsidP="00980310">
      <w:r>
        <w:t xml:space="preserve">Для диагностики и управления ревматологическими аспектами заболеваний глаз чрезвычайно важно многопрофильное сотрудничество между ревматологами и офтальмологами. Офтальмологические обследования, такие как </w:t>
      </w:r>
      <w:proofErr w:type="spellStart"/>
      <w:r>
        <w:t>флюоресцентная</w:t>
      </w:r>
      <w:proofErr w:type="spellEnd"/>
      <w:r>
        <w:t xml:space="preserve"> ангиография и </w:t>
      </w:r>
      <w:proofErr w:type="spellStart"/>
      <w:r>
        <w:t>оптометрия</w:t>
      </w:r>
      <w:proofErr w:type="spellEnd"/>
      <w:r>
        <w:t>, могут быть полезными для оценки состояния глаз и выявлени</w:t>
      </w:r>
      <w:r>
        <w:t>я ревматологических осложнений.</w:t>
      </w:r>
    </w:p>
    <w:p w:rsidR="00980310" w:rsidRDefault="00980310" w:rsidP="00980310">
      <w:r>
        <w:t xml:space="preserve">Лечение ревматических заболеваний, влияющих на глаза, обычно включает в себя применение противовоспалительных лекарств и </w:t>
      </w:r>
      <w:proofErr w:type="spellStart"/>
      <w:r>
        <w:t>иммуносупрессивных</w:t>
      </w:r>
      <w:proofErr w:type="spellEnd"/>
      <w:r>
        <w:t xml:space="preserve"> препаратов для контроля воспаления. Офтальмологические методы лечения, такие как использование глазных капель и специализированных процедур, также могут быть предписаны для улучшения состояния глаз.</w:t>
      </w:r>
    </w:p>
    <w:p w:rsidR="00980310" w:rsidRDefault="00980310" w:rsidP="00980310">
      <w:r>
        <w:t>Важно отметить, что ревматологические заболевания также могут вызывать сухость глаз и синдром сухого глаза, что может быть связано с системным воспалением и использованием определенных противовоспалительных препаратов. Это состояние может сильно беспокоить пациентов и ухудшать их комфорт, поэтому важно проводить регулярное офтальмологическое обследование и использовать соответствующи</w:t>
      </w:r>
      <w:r>
        <w:t>е средства для увлажнения глаз.</w:t>
      </w:r>
    </w:p>
    <w:p w:rsidR="00980310" w:rsidRDefault="00980310" w:rsidP="00980310">
      <w:r>
        <w:t>Помимо этого, ревматологические заболевания могут также оказывать влияние на мускулатуру глаз и вызывать симптомы, такие как двоение, птоз (опущение верхнего века) и ограничение подвижности глаз. Эти проявления могут потребовать консультации офтальмолога и врача-ревматолога для о</w:t>
      </w:r>
      <w:r>
        <w:t>пределения подходящего лечения.</w:t>
      </w:r>
    </w:p>
    <w:p w:rsidR="00980310" w:rsidRDefault="00980310" w:rsidP="00980310">
      <w:r>
        <w:t>Индивидуальный подход к каждому пациенту с ревматологическими заболеваниями и симптомами, связанными с глазами, позволяет достичь наилучших результатов в диагностике и лечении. Своевременное выявление и управление ревматологическими аспектами заболеваний глаз способствует улучшению качества жизни и сохранению зрительной функции у пациентов.</w:t>
      </w:r>
    </w:p>
    <w:p w:rsidR="00980310" w:rsidRPr="00980310" w:rsidRDefault="00980310" w:rsidP="00980310">
      <w:r>
        <w:t>В заключение, ревматологические аспекты заболеваний глаз требуют внимательного врачебного наблюдения и сотрудничества специалистов разных областей медицины. Это помогает своевременно выявлять и лечить осложнения, способствует сохранению зрения и улучшению качества жизни у пациентов с ревматическими заболеваниями.</w:t>
      </w:r>
      <w:bookmarkEnd w:id="0"/>
    </w:p>
    <w:sectPr w:rsidR="00980310" w:rsidRPr="0098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BE"/>
    <w:rsid w:val="006C2DBE"/>
    <w:rsid w:val="009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A9BA"/>
  <w15:chartTrackingRefBased/>
  <w15:docId w15:val="{AFE31778-AAAE-48A9-AD95-C28517D9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2024-01-04T10:27:00Z</dcterms:created>
  <dcterms:modified xsi:type="dcterms:W3CDTF">2024-01-04T10:29:00Z</dcterms:modified>
</cp:coreProperties>
</file>