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4C" w:rsidRDefault="00112E8A" w:rsidP="00112E8A">
      <w:pPr>
        <w:pStyle w:val="1"/>
        <w:jc w:val="center"/>
      </w:pPr>
      <w:proofErr w:type="spellStart"/>
      <w:r w:rsidRPr="00112E8A">
        <w:t>Импакт</w:t>
      </w:r>
      <w:proofErr w:type="spellEnd"/>
      <w:r w:rsidRPr="00112E8A">
        <w:t>-маркетинг</w:t>
      </w:r>
      <w:r>
        <w:t>:</w:t>
      </w:r>
      <w:r w:rsidRPr="00112E8A">
        <w:t xml:space="preserve"> создание социального воздействия через рекламу</w:t>
      </w:r>
    </w:p>
    <w:p w:rsidR="00112E8A" w:rsidRDefault="00112E8A" w:rsidP="00112E8A"/>
    <w:p w:rsidR="00112E8A" w:rsidRDefault="00112E8A" w:rsidP="00112E8A">
      <w:bookmarkStart w:id="0" w:name="_GoBack"/>
      <w:proofErr w:type="spellStart"/>
      <w:r>
        <w:t>Импакт</w:t>
      </w:r>
      <w:proofErr w:type="spellEnd"/>
      <w:r>
        <w:t xml:space="preserve">-маркетинг представляет собой стратегию, которая направлена на создание социального воздействия через рекламу и маркетинговые кампании. Этот подход акцентирует внимание не только на продвижении товаров и услуг, но и на решении социальных, экологических и культурных проблем. </w:t>
      </w:r>
      <w:proofErr w:type="spellStart"/>
      <w:r>
        <w:t>Импакт</w:t>
      </w:r>
      <w:proofErr w:type="spellEnd"/>
      <w:r>
        <w:t>-маркетинг стремится не только создать прибыль для компании, но и внести положительный вклад</w:t>
      </w:r>
      <w:r>
        <w:t xml:space="preserve"> в общество и окружающую среду.</w:t>
      </w:r>
    </w:p>
    <w:p w:rsidR="00112E8A" w:rsidRDefault="00112E8A" w:rsidP="00112E8A">
      <w:r>
        <w:t xml:space="preserve">Основной целью </w:t>
      </w:r>
      <w:proofErr w:type="spellStart"/>
      <w:r>
        <w:t>импакт</w:t>
      </w:r>
      <w:proofErr w:type="spellEnd"/>
      <w:r>
        <w:t>-маркетинга является вызов изменений в обществе и решение актуальных проблем. Это может включать в себя участие в социальных и экологических инициативах, поддержку благотворительных организаций, а также создание рекламных кампаний, направленных на поднятие общественного сознания о важных вопросах, таких как изменение климата, борьба с неравенством или прод</w:t>
      </w:r>
      <w:r>
        <w:t>вижение здорового образа жизни.</w:t>
      </w:r>
    </w:p>
    <w:p w:rsidR="00112E8A" w:rsidRDefault="00112E8A" w:rsidP="00112E8A">
      <w:r>
        <w:t xml:space="preserve">Важной характеристикой </w:t>
      </w:r>
      <w:proofErr w:type="spellStart"/>
      <w:r>
        <w:t>импакт</w:t>
      </w:r>
      <w:proofErr w:type="spellEnd"/>
      <w:r>
        <w:t>-маркетинга является аутентичность. Компании, которые придерживаются этой стратегии, должны действительно разделять ценности и цели, которые они пропагандируют в своих рекламных кампаниях. Аутентичность позволяет убедить потребителей в серьезности намерений компании и создает долг</w:t>
      </w:r>
      <w:r>
        <w:t>осрочные отношения с клиентами.</w:t>
      </w:r>
    </w:p>
    <w:p w:rsidR="00112E8A" w:rsidRDefault="00112E8A" w:rsidP="00112E8A">
      <w:r>
        <w:t xml:space="preserve">Еще одним важным аспектом </w:t>
      </w:r>
      <w:proofErr w:type="spellStart"/>
      <w:r>
        <w:t>импакт</w:t>
      </w:r>
      <w:proofErr w:type="spellEnd"/>
      <w:r>
        <w:t>-маркетинга является измерение социального воздействия. Компании должны разрабатывать метрики и инструменты для оценки эффективности своих маркетинговых усилий в решении социальных проблем. Это позволяет не только отслеживать результаты, но и корректировать стратегию в соответствии с потре</w:t>
      </w:r>
      <w:r>
        <w:t>бностями и ожиданиями общества.</w:t>
      </w:r>
    </w:p>
    <w:p w:rsidR="00112E8A" w:rsidRDefault="00112E8A" w:rsidP="00112E8A">
      <w:proofErr w:type="spellStart"/>
      <w:r>
        <w:t>Импакт</w:t>
      </w:r>
      <w:proofErr w:type="spellEnd"/>
      <w:r>
        <w:t>-маркетинг также может быть выгодным для бизнеса. Компании, которые активно участвуют в социальных и экологических инициативах, могут привлечь больше потребителей, которые поддерживают подобные ценности. Кроме того, это может укрепить репутацию бренда и способствовать устойчивому развитию.</w:t>
      </w:r>
    </w:p>
    <w:p w:rsidR="00112E8A" w:rsidRDefault="00112E8A" w:rsidP="00112E8A">
      <w:proofErr w:type="spellStart"/>
      <w:r>
        <w:t>Импакт</w:t>
      </w:r>
      <w:proofErr w:type="spellEnd"/>
      <w:r>
        <w:t>-маркетинг также подчеркивает важность вовлечения потребителей. Вместо односторонних коммуникаций, этот подход способствует созданию диалога и взаимодействию с аудиторией. Компании могут использовать социальные сети, форумы и другие платформы для обсуждения вопросов, которые важны для их клиентов, и внимательно слушать</w:t>
      </w:r>
      <w:r>
        <w:t xml:space="preserve"> обратную связь.</w:t>
      </w:r>
    </w:p>
    <w:p w:rsidR="00112E8A" w:rsidRDefault="00112E8A" w:rsidP="00112E8A">
      <w:proofErr w:type="spellStart"/>
      <w:r>
        <w:t>Импакт</w:t>
      </w:r>
      <w:proofErr w:type="spellEnd"/>
      <w:r>
        <w:t xml:space="preserve">-маркетинг также может стать мощным </w:t>
      </w:r>
      <w:proofErr w:type="spellStart"/>
      <w:r>
        <w:t>мотиватором</w:t>
      </w:r>
      <w:proofErr w:type="spellEnd"/>
      <w:r>
        <w:t xml:space="preserve"> для сотрудников компании. Участие в социальных инициативах и работа над рекламными кампаниями, направленными на решение важных проблем, может укрепить чувство принадлежности к бренду и </w:t>
      </w:r>
      <w:r>
        <w:t>повысить мотивацию сотрудников.</w:t>
      </w:r>
    </w:p>
    <w:p w:rsidR="00112E8A" w:rsidRDefault="00112E8A" w:rsidP="00112E8A">
      <w:r>
        <w:t xml:space="preserve">Со временем </w:t>
      </w:r>
      <w:proofErr w:type="spellStart"/>
      <w:r>
        <w:t>импакт</w:t>
      </w:r>
      <w:proofErr w:type="spellEnd"/>
      <w:r>
        <w:t>-маркетинг становится все более важным, так как потребители все более требовательны к брендам и ожидают от них активного участия в социальных и экологических вопросах. Компании, которые успешно внедряют этот подход, могут не только укрепить свои позиции на рынке, но и внести значительный вклад в улучшение общества и окружающей среды.</w:t>
      </w:r>
    </w:p>
    <w:p w:rsidR="00112E8A" w:rsidRPr="00112E8A" w:rsidRDefault="00112E8A" w:rsidP="00112E8A">
      <w:r>
        <w:t xml:space="preserve">В заключение, </w:t>
      </w:r>
      <w:proofErr w:type="spellStart"/>
      <w:r>
        <w:t>импакт</w:t>
      </w:r>
      <w:proofErr w:type="spellEnd"/>
      <w:r>
        <w:t>-маркетинг является важным и эффективным инструментом, который позволяет компаниям не только продвигать свои товары и услуги, но и вносить положительный вклад в общество и окружающую среду. Этот подход требует аутентичности, измеримости и долгосрочной преданности целям социального воздействия.</w:t>
      </w:r>
      <w:bookmarkEnd w:id="0"/>
    </w:p>
    <w:sectPr w:rsidR="00112E8A" w:rsidRPr="0011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4C"/>
    <w:rsid w:val="00112E8A"/>
    <w:rsid w:val="008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B0BB"/>
  <w15:chartTrackingRefBased/>
  <w15:docId w15:val="{480B5EE3-35CE-47F4-94A5-2C93C820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2024-01-05T09:09:00Z</dcterms:created>
  <dcterms:modified xsi:type="dcterms:W3CDTF">2024-01-05T09:10:00Z</dcterms:modified>
</cp:coreProperties>
</file>