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EA8" w:rsidRDefault="00047C24" w:rsidP="00047C24">
      <w:pPr>
        <w:pStyle w:val="1"/>
        <w:jc w:val="center"/>
      </w:pPr>
      <w:r w:rsidRPr="00047C24">
        <w:t>Рекламные тренды будущего</w:t>
      </w:r>
    </w:p>
    <w:p w:rsidR="00047C24" w:rsidRDefault="00047C24" w:rsidP="00047C24"/>
    <w:p w:rsidR="00047C24" w:rsidRDefault="00047C24" w:rsidP="00047C24">
      <w:bookmarkStart w:id="0" w:name="_GoBack"/>
      <w:r>
        <w:t>Реклама - сфера, постоянно меняющаяся и развивающаяся. С развитием технологий и изменением потребительских предпочтений рекламные тренды также эволюционируют. Для более эффективных кампаний и привлечения внимания аудитории компании должны следить за текущими и предсказ</w:t>
      </w:r>
      <w:r>
        <w:t>ывать будущие тренды в рекламе.</w:t>
      </w:r>
    </w:p>
    <w:p w:rsidR="00047C24" w:rsidRDefault="00047C24" w:rsidP="00047C24">
      <w:r>
        <w:t>Одним из важных будущих трендов является увеличение значимости персонализации. С развитием искусственного интеллекта и больших данных компании смогут создавать более индивидуализированные и релевантные рекламные сообщения. Потребители ожидают, что реклама будет соответствовать их интересам и предпочтениям, и компании, которые смогут обеспечить такую пе</w:t>
      </w:r>
      <w:r>
        <w:t>рсонализацию, будут в выигрыше.</w:t>
      </w:r>
    </w:p>
    <w:p w:rsidR="00047C24" w:rsidRDefault="00047C24" w:rsidP="00047C24">
      <w:r>
        <w:t xml:space="preserve">Еще одним будущим трендом является увеличение использования </w:t>
      </w:r>
      <w:proofErr w:type="spellStart"/>
      <w:r>
        <w:t>видеорекламы</w:t>
      </w:r>
      <w:proofErr w:type="spellEnd"/>
      <w:r>
        <w:t xml:space="preserve">. Видео контент продолжает расти в популярности, и многие компании уже сейчас активно инвестируют в </w:t>
      </w:r>
      <w:proofErr w:type="spellStart"/>
      <w:r>
        <w:t>видеорекламу</w:t>
      </w:r>
      <w:proofErr w:type="spellEnd"/>
      <w:r>
        <w:t xml:space="preserve">. С развитием </w:t>
      </w:r>
      <w:proofErr w:type="spellStart"/>
      <w:r>
        <w:t>стриминговых</w:t>
      </w:r>
      <w:proofErr w:type="spellEnd"/>
      <w:r>
        <w:t xml:space="preserve"> платформ и социальных медиа видео будет иметь все большее значе</w:t>
      </w:r>
      <w:r>
        <w:t>ние в маркетинговых стратегиях.</w:t>
      </w:r>
    </w:p>
    <w:p w:rsidR="00047C24" w:rsidRDefault="00047C24" w:rsidP="00047C24">
      <w:r>
        <w:t xml:space="preserve">С развитием виртуальной и дополненной реальности, а также интерактивных технологий, интерактивная реклама становится все более актуальной. Компании могут создавать интерактивные рекламные кампании, которые позволяют потребителям взаимодействовать с брендом или продуктом, углубляя </w:t>
      </w:r>
      <w:r>
        <w:t>вовлеченность и запоминаемость.</w:t>
      </w:r>
    </w:p>
    <w:p w:rsidR="00047C24" w:rsidRDefault="00047C24" w:rsidP="00047C24">
      <w:r>
        <w:t>Еще одним важным будущим трендом является уделять больше внимания этике и социальной ответственности. Потребители все более требовательны к брендам, ожидая, что они будут придерживаться ценностей и принципов, которые соответствуют общественным интересам. Рекламные кампании, которые поддерживают социальные и экологические инициативы, могут вызвать более положительное отнош</w:t>
      </w:r>
      <w:r>
        <w:t>ение и уважение у потребителей.</w:t>
      </w:r>
    </w:p>
    <w:p w:rsidR="00047C24" w:rsidRDefault="00047C24" w:rsidP="00047C24">
      <w:r>
        <w:t>Также следует учитывать влияние роста мобильных технологий и сетей на рекламу будущего. Мобильные устройства становятся основным способом доступа к интернету для многих людей, поэтому мобильная реклама и оптимизация для мобильных платфор</w:t>
      </w:r>
      <w:r>
        <w:t>м будут оставаться актуальными.</w:t>
      </w:r>
    </w:p>
    <w:p w:rsidR="00047C24" w:rsidRDefault="00047C24" w:rsidP="00047C24">
      <w:r>
        <w:t>Кроме того, с увеличением числа голосовых устройств и развитием искусственного интеллекта голосовой поиск и рекл</w:t>
      </w:r>
      <w:r>
        <w:t>ама также приобретают важность.</w:t>
      </w:r>
    </w:p>
    <w:p w:rsidR="00047C24" w:rsidRDefault="00047C24" w:rsidP="00047C24">
      <w:r>
        <w:t>Рекламные тренды будущего будут зависеть от быстро меняющегося медиа-ландшафта и технологических инноваций, поэтому компании, готовые адаптироваться и инвестировать в новые подходы, будут в лидерах на рынке.</w:t>
      </w:r>
    </w:p>
    <w:p w:rsidR="00047C24" w:rsidRDefault="00047C24" w:rsidP="00047C24">
      <w:r>
        <w:t>Еще одним важным будущим трендом в рекламе является увеличение значимости виртуальной реальности (VR) и дополненной реальности (AR). Эти технологии позволяют создавать уникальные и впечатляющие рекламные кампании, которые погружают потребителей в интерактивные и увлекательные миры. VR и AR могут использоваться в различных отраслях, начиная от розничной торг</w:t>
      </w:r>
      <w:r>
        <w:t>овли и заканчивая образованием.</w:t>
      </w:r>
    </w:p>
    <w:p w:rsidR="00047C24" w:rsidRDefault="00047C24" w:rsidP="00047C24">
      <w:r>
        <w:t>Еще одним важным аспектом будущего рекламы является увеличение роли данных и аналитики. Сбор и анализ больших данных позволяют компаниям лучше понимать потребительские предпочтения и поведение, что, в свою очередь, позволяет создавать более точные и эффективные рекламные стратегии.</w:t>
      </w:r>
    </w:p>
    <w:p w:rsidR="00047C24" w:rsidRDefault="00047C24" w:rsidP="00047C24">
      <w:r>
        <w:lastRenderedPageBreak/>
        <w:t xml:space="preserve">Также следует ожидать роста значимости мобильной рекламы, так как мобильные устройства становятся все более важным каналом для взаимодействия с аудиторией. Компании будут активно инвестировать в разработку мобильных приложений </w:t>
      </w:r>
      <w:r>
        <w:t>и мобильных рекламных платформ.</w:t>
      </w:r>
    </w:p>
    <w:p w:rsidR="00047C24" w:rsidRDefault="00047C24" w:rsidP="00047C24">
      <w:r>
        <w:t>Наконец, будущее рекламы будет также связано с увеличением использования искусственного интеллекта (ИИ) и автоматизации. ИИ может помочь в создании более персонализированных и релевантных рекламных сообщений, а автоматизация может сократить время на запуск рекла</w:t>
      </w:r>
      <w:r>
        <w:t>мных кампаний и управление ими.</w:t>
      </w:r>
    </w:p>
    <w:p w:rsidR="00047C24" w:rsidRPr="00047C24" w:rsidRDefault="00047C24" w:rsidP="00047C24">
      <w:r>
        <w:t>В целом, рекламные тренды будущего будут характеризоваться инновациями в технологиях, более глубоким взаимодействием с потребителями, более точной настройкой рекламы и более высокой степенью социальной ответственности брендов. Компании, способные адаптироваться к этим изменениям и использовать новейшие технологии, будут успешными на рынке рекламы будущего.</w:t>
      </w:r>
      <w:bookmarkEnd w:id="0"/>
    </w:p>
    <w:sectPr w:rsidR="00047C24" w:rsidRPr="00047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A8"/>
    <w:rsid w:val="00047C24"/>
    <w:rsid w:val="0097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03740"/>
  <w15:chartTrackingRefBased/>
  <w15:docId w15:val="{10BF73A0-AEDB-429D-93EE-671C6631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7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47C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7C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47C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2024-01-05T09:10:00Z</dcterms:created>
  <dcterms:modified xsi:type="dcterms:W3CDTF">2024-01-05T09:12:00Z</dcterms:modified>
</cp:coreProperties>
</file>