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0C" w:rsidRDefault="00810BCE" w:rsidP="00810BCE">
      <w:pPr>
        <w:pStyle w:val="1"/>
        <w:jc w:val="center"/>
      </w:pPr>
      <w:r w:rsidRPr="00810BCE">
        <w:t>Священные тексты различных религий</w:t>
      </w:r>
    </w:p>
    <w:p w:rsidR="00810BCE" w:rsidRDefault="00810BCE" w:rsidP="00810BCE"/>
    <w:p w:rsidR="00810BCE" w:rsidRDefault="00810BCE" w:rsidP="00810BCE">
      <w:bookmarkStart w:id="0" w:name="_GoBack"/>
      <w:r>
        <w:t>Священные тексты имеют центральное значение во многих религиозных традициях и представляют собой ключевой источник учений, норм и верований верующих. Они служат основой для богослужений, обрядов и моральных наставлений. Разные религии имеют свои уникальные священные тексты, которые играют разные роли в духо</w:t>
      </w:r>
      <w:r>
        <w:t>вной жизни и практике верующих.</w:t>
      </w:r>
    </w:p>
    <w:p w:rsidR="00810BCE" w:rsidRDefault="00810BCE" w:rsidP="00810BCE">
      <w:r>
        <w:t xml:space="preserve">В христианстве одним из наиболее известных священных текстов является Библия. Библия включает Ветхий и Новый Завет и содержит книги, писания и послания, которые рассказывают о </w:t>
      </w:r>
      <w:proofErr w:type="spellStart"/>
      <w:r>
        <w:t>богооткровенных</w:t>
      </w:r>
      <w:proofErr w:type="spellEnd"/>
      <w:r>
        <w:t xml:space="preserve"> событиях, учении Иисуса Христа и руководят христианской общиной. Для католиков и протестантов Библия имеет различное количество книг, в то время как для православных христиан она состоит из 78 книг. Библия часто читается в храмах и используется для наставле</w:t>
      </w:r>
      <w:r>
        <w:t>ний и духовного роста верующих.</w:t>
      </w:r>
    </w:p>
    <w:p w:rsidR="00810BCE" w:rsidRDefault="00810BCE" w:rsidP="00810BCE">
      <w:r>
        <w:t>В исламе основным священным текстом является Коран. Коран считается буквальным откровением, переданным пророку Мухаммеду от Аллаха через архангела Гавриила. Он состоит из 114 суры (глав) и содержит учение и нормы поведения мусульман. Коран читается на арабском языке в молитвах и духовных практиках, и его переводы на разные языки позволяют мусульманам из</w:t>
      </w:r>
      <w:r>
        <w:t>учать его учение и вне мечетей.</w:t>
      </w:r>
    </w:p>
    <w:p w:rsidR="00810BCE" w:rsidRDefault="00810BCE" w:rsidP="00810BCE">
      <w:r>
        <w:t>В иудаизме одним из основных священных текстов является Тора. Тора включает Пятикнижие Моисея, которое содержит законы, заповеди и исторические события, связанные с израильским народом. Тора считается вдохновленной и представляет собой руководство для верующих евреев в их</w:t>
      </w:r>
      <w:r>
        <w:t xml:space="preserve"> духовной и общественной жизни.</w:t>
      </w:r>
    </w:p>
    <w:p w:rsidR="00810BCE" w:rsidRDefault="00810BCE" w:rsidP="00810BCE">
      <w:r>
        <w:t xml:space="preserve">В буддизме основные священные тексты варьируются в зависимости от буддийской школы и направления. Для </w:t>
      </w:r>
      <w:proofErr w:type="spellStart"/>
      <w:r>
        <w:t>Теравады</w:t>
      </w:r>
      <w:proofErr w:type="spellEnd"/>
      <w:r>
        <w:t>, одной из самых старых буддийских школ, важным текстом является "</w:t>
      </w:r>
      <w:proofErr w:type="spellStart"/>
      <w:r>
        <w:t>Паликанон</w:t>
      </w:r>
      <w:proofErr w:type="spellEnd"/>
      <w:r>
        <w:t xml:space="preserve">", который содержит учение Будды. В махаяне значительное значение имеют "Махаяна сутры", включая "Сердце </w:t>
      </w:r>
      <w:proofErr w:type="spellStart"/>
      <w:r>
        <w:t>пращения</w:t>
      </w:r>
      <w:proofErr w:type="spellEnd"/>
      <w:r>
        <w:t xml:space="preserve">" и "Лотосовую сутру". Эти тексты являются источниками наставлений и </w:t>
      </w:r>
      <w:proofErr w:type="spellStart"/>
      <w:r>
        <w:t>медитационных</w:t>
      </w:r>
      <w:proofErr w:type="spellEnd"/>
      <w:r>
        <w:t xml:space="preserve"> практик</w:t>
      </w:r>
      <w:r>
        <w:t xml:space="preserve"> буддийских монахов и верующих.</w:t>
      </w:r>
    </w:p>
    <w:p w:rsidR="00810BCE" w:rsidRDefault="00810BCE" w:rsidP="00810BCE">
      <w:r>
        <w:t>В индуизме существует огромное количество священных текстов, однако одним из наиболее важных является "</w:t>
      </w:r>
      <w:proofErr w:type="spellStart"/>
      <w:proofErr w:type="gramStart"/>
      <w:r>
        <w:t>Бхагавад</w:t>
      </w:r>
      <w:proofErr w:type="spellEnd"/>
      <w:r>
        <w:t>-гита</w:t>
      </w:r>
      <w:proofErr w:type="gramEnd"/>
      <w:r>
        <w:t xml:space="preserve">". Этот текст представляет собой диалог между принцем </w:t>
      </w:r>
      <w:proofErr w:type="spellStart"/>
      <w:r>
        <w:t>Арджуной</w:t>
      </w:r>
      <w:proofErr w:type="spellEnd"/>
      <w:r>
        <w:t xml:space="preserve"> и Богом Кришной и содержит учение о дхарм</w:t>
      </w:r>
      <w:r>
        <w:t>е, деяниях и духовной практике.</w:t>
      </w:r>
    </w:p>
    <w:p w:rsidR="00810BCE" w:rsidRDefault="00810BCE" w:rsidP="00810BCE">
      <w:r>
        <w:t>В различных религиозных традициях также существуют комментарии, толкования и дополнительные тексты, которые помогают верующим лучше пон</w:t>
      </w:r>
      <w:r>
        <w:t>имать и применять учение священ</w:t>
      </w:r>
      <w:r>
        <w:t>ных текстов в своей жизни. Священные тексты играют роль фундаментальных источников знаний и духовного наставления в религиозных традициях, предоставляя верующим руководство и вдохновение в их духовном пути.</w:t>
      </w:r>
    </w:p>
    <w:p w:rsidR="00810BCE" w:rsidRDefault="00810BCE" w:rsidP="00810BCE">
      <w:r>
        <w:t xml:space="preserve">В сикхизме одним из главных священных текстов является "Гуру Грант Сахиб" или "Сгоревший Огонь". Этот текст считается величайшим учебником и духовным руководством для сикхов. Он состоит из 1430 гимнов, написанных великими учителями-гуру сикхизма и другими святыми. "Гуру Грант Сахиб" </w:t>
      </w:r>
      <w:proofErr w:type="spellStart"/>
      <w:r>
        <w:t>песенно</w:t>
      </w:r>
      <w:proofErr w:type="spellEnd"/>
      <w:r>
        <w:t xml:space="preserve"> излагает учение сикхизма, включая веру в единого Бога, добродетель, служение общ</w:t>
      </w:r>
      <w:r>
        <w:t>еству и единство всех верующих.</w:t>
      </w:r>
    </w:p>
    <w:p w:rsidR="00810BCE" w:rsidRDefault="00810BCE" w:rsidP="00810BCE">
      <w:r>
        <w:t xml:space="preserve">В древних </w:t>
      </w:r>
      <w:proofErr w:type="spellStart"/>
      <w:r>
        <w:t>паганских</w:t>
      </w:r>
      <w:proofErr w:type="spellEnd"/>
      <w:r>
        <w:t xml:space="preserve"> религиях, таких как </w:t>
      </w:r>
      <w:proofErr w:type="spellStart"/>
      <w:r>
        <w:t>асатру</w:t>
      </w:r>
      <w:proofErr w:type="spellEnd"/>
      <w:r>
        <w:t xml:space="preserve"> и неоязычество, священные тексты могут быть менее структурированными и официальными, чем в мировых религиях. В этих религиях часто существует устное передача мифов, легенд и ритуалов из поколения в поколение. Тем не менее, </w:t>
      </w:r>
      <w:r>
        <w:lastRenderedPageBreak/>
        <w:t xml:space="preserve">некоторые </w:t>
      </w:r>
      <w:proofErr w:type="spellStart"/>
      <w:r>
        <w:t>паганские</w:t>
      </w:r>
      <w:proofErr w:type="spellEnd"/>
      <w:r>
        <w:t xml:space="preserve"> общины создают собственные письменные тексты, чтобы сохр</w:t>
      </w:r>
      <w:r>
        <w:t>анить и передать свои традиции.</w:t>
      </w:r>
    </w:p>
    <w:p w:rsidR="00810BCE" w:rsidRDefault="00810BCE" w:rsidP="00810BCE">
      <w:r>
        <w:t>В трансцендентальной медитации и других восточных духовных практиках священные тексты могут играть менее центральную роль, чем в монотеистических религиях. Однако здесь также существуют тексты, которые содержат наста</w:t>
      </w:r>
      <w:r>
        <w:t xml:space="preserve">вления и </w:t>
      </w:r>
      <w:proofErr w:type="spellStart"/>
      <w:r>
        <w:t>медитационные</w:t>
      </w:r>
      <w:proofErr w:type="spellEnd"/>
      <w:r>
        <w:t xml:space="preserve"> техники.</w:t>
      </w:r>
    </w:p>
    <w:p w:rsidR="00810BCE" w:rsidRPr="00810BCE" w:rsidRDefault="00810BCE" w:rsidP="00810BCE">
      <w:r>
        <w:t>Священные тексты различных религий имеют разнообразные формы и структуры, но все они служат целям сохранения учений и духовной практики своих верующих. Эти тексты являются основой вероучения и источником вдохновения для миллионов верующих по всему миру.</w:t>
      </w:r>
      <w:bookmarkEnd w:id="0"/>
    </w:p>
    <w:sectPr w:rsidR="00810BCE" w:rsidRPr="0081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C"/>
    <w:rsid w:val="004A660C"/>
    <w:rsid w:val="008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CDEC"/>
  <w15:chartTrackingRefBased/>
  <w15:docId w15:val="{05004D0F-047F-4646-95CE-D6977BA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2024-01-06T05:18:00Z</dcterms:created>
  <dcterms:modified xsi:type="dcterms:W3CDTF">2024-01-06T05:20:00Z</dcterms:modified>
</cp:coreProperties>
</file>