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912" w:rsidRDefault="00327F24" w:rsidP="00327F24">
      <w:pPr>
        <w:pStyle w:val="1"/>
        <w:jc w:val="center"/>
      </w:pPr>
      <w:r w:rsidRPr="00327F24">
        <w:t>Символизм и аллегории в религиозном искусстве</w:t>
      </w:r>
    </w:p>
    <w:p w:rsidR="00327F24" w:rsidRDefault="00327F24" w:rsidP="00327F24"/>
    <w:p w:rsidR="00327F24" w:rsidRDefault="00327F24" w:rsidP="00327F24">
      <w:bookmarkStart w:id="0" w:name="_GoBack"/>
      <w:r>
        <w:t>Символизм и аллегории играют важную роль в религиозном искусстве, помогая верующим понимать и переживать духовные истины и смыслы. В различных религиозных традициях символы и аллегории используются для передачи глубоких духовных учений и концепций, а также для вдохновения верующих на более</w:t>
      </w:r>
      <w:r>
        <w:t xml:space="preserve"> глубокое осознание своей веры.</w:t>
      </w:r>
    </w:p>
    <w:p w:rsidR="00327F24" w:rsidRDefault="00327F24" w:rsidP="00327F24">
      <w:r>
        <w:t xml:space="preserve">Один из наиболее известных примеров символизма в христианском искусстве - это крест. Крест является не только символом страдания и жертвы Христа, но также символом спасения и воскрешения. Его форма, вертикальная и горизонтальная балки, представляет сочетание небесного и земного, духовного и физического. В христианской иконографии также часто используются изображения агнца Божьего, голубя (символа Святого Духа), и различных святых, каждый из которых </w:t>
      </w:r>
      <w:r>
        <w:t>несет свой символический смысл.</w:t>
      </w:r>
    </w:p>
    <w:p w:rsidR="00327F24" w:rsidRDefault="00327F24" w:rsidP="00327F24">
      <w:r>
        <w:t xml:space="preserve">В исламском искусстве каллиграфия играет ключевую роль. Исламские художники используют изогнутые и красочные буквы арабского алфавита для написания </w:t>
      </w:r>
      <w:proofErr w:type="spellStart"/>
      <w:r>
        <w:t>коранских</w:t>
      </w:r>
      <w:proofErr w:type="spellEnd"/>
      <w:r>
        <w:t xml:space="preserve"> стихов и духовных посланий. Каждая каллиграфическая композиция может содержать скрытые аллегории и символические образы, которые напоминают верующим о важных духов</w:t>
      </w:r>
      <w:r>
        <w:t>ных ценностях и учениях ислама.</w:t>
      </w:r>
    </w:p>
    <w:p w:rsidR="00327F24" w:rsidRDefault="00327F24" w:rsidP="00327F24">
      <w:r>
        <w:t xml:space="preserve">В буддийском искусстве ступа, или пагода, является одним из наиболее значимых символов. Она представляет собой символическую гору и служит местом поклонения и медитации. Геометрические узоры и </w:t>
      </w:r>
      <w:proofErr w:type="spellStart"/>
      <w:r>
        <w:t>мандалы</w:t>
      </w:r>
      <w:proofErr w:type="spellEnd"/>
      <w:r>
        <w:t xml:space="preserve"> также широко используются в буддийском искусстве и представляют собой аллегорические изображения космической </w:t>
      </w:r>
      <w:r>
        <w:t>гармонии и пути к просветлению.</w:t>
      </w:r>
    </w:p>
    <w:p w:rsidR="00327F24" w:rsidRDefault="00327F24" w:rsidP="00327F24">
      <w:r>
        <w:t>В различных религиозных традициях множество других символов и аллегорий используются для передачи сложных духовных истин и вызывания глубоких чувств и размышлений. Символы могут иметь разные значения в разных религиозных контекстах и для разных культур, но их цель всегда одна - помочь верующим понимать и переживать духовные аспекты своей веры.</w:t>
      </w:r>
    </w:p>
    <w:p w:rsidR="00327F24" w:rsidRDefault="00327F24" w:rsidP="00327F24">
      <w:r>
        <w:t xml:space="preserve">Символизм и аллегории также находят широкое применение в других религиозных традициях. В индуизме, например, изображения богов и богинь могут быть богато символичными. Например, изображение бога </w:t>
      </w:r>
      <w:proofErr w:type="spellStart"/>
      <w:r>
        <w:t>Ганеша</w:t>
      </w:r>
      <w:proofErr w:type="spellEnd"/>
      <w:r>
        <w:t xml:space="preserve"> с головой слона символизирует мудрость и силу. Кожа, используемая в религиозных церемониях, также может иметь глубокие символические значения, отраж</w:t>
      </w:r>
      <w:r>
        <w:t>ая чистоту и духовное очищение.</w:t>
      </w:r>
    </w:p>
    <w:p w:rsidR="00327F24" w:rsidRDefault="00327F24" w:rsidP="00327F24">
      <w:r>
        <w:t xml:space="preserve">В иудаизме символы также имеют своё место. Давайте возьмем, например, свеча внутри </w:t>
      </w:r>
      <w:proofErr w:type="spellStart"/>
      <w:r>
        <w:t>меноры</w:t>
      </w:r>
      <w:proofErr w:type="spellEnd"/>
      <w:r>
        <w:t xml:space="preserve">, символизирующей чудо восстановления Святилища. Символизм её света напоминает о надежде и свете в темные времена. Также в иудаизме </w:t>
      </w:r>
      <w:proofErr w:type="spellStart"/>
      <w:r>
        <w:t>талит</w:t>
      </w:r>
      <w:proofErr w:type="spellEnd"/>
      <w:r>
        <w:t>, или молитвенная шаль, используется во время молитвы и симв</w:t>
      </w:r>
      <w:r>
        <w:t>олизирует покровительство Бога.</w:t>
      </w:r>
    </w:p>
    <w:p w:rsidR="00327F24" w:rsidRPr="00327F24" w:rsidRDefault="00327F24" w:rsidP="00327F24">
      <w:r>
        <w:t>Символы и аллегории в религиозном искусстве служат не только для визуального украшения, но и для обогащения духовного опыта верующих. Они могут помогать верующим вспоминать важные аспекты своей веры, мотивировать и вдохновлять на более глубокое понимание духовных истин. Религиозное искусство, насыщенное символами и аллегориями, создаёт уникальное средство для передачи и сохранения религиозных учений и ценностей через визуальные и художественные выражения.</w:t>
      </w:r>
      <w:bookmarkEnd w:id="0"/>
    </w:p>
    <w:sectPr w:rsidR="00327F24" w:rsidRPr="00327F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912"/>
    <w:rsid w:val="00327F24"/>
    <w:rsid w:val="00A9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99DB3"/>
  <w15:chartTrackingRefBased/>
  <w15:docId w15:val="{06CCF045-0E75-43E8-9E0F-CB8EA993F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27F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7F2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455</Words>
  <Characters>2600</Characters>
  <Application>Microsoft Office Word</Application>
  <DocSecurity>0</DocSecurity>
  <Lines>21</Lines>
  <Paragraphs>6</Paragraphs>
  <ScaleCrop>false</ScaleCrop>
  <Company/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2024-01-06T05:50:00Z</dcterms:created>
  <dcterms:modified xsi:type="dcterms:W3CDTF">2024-01-06T05:51:00Z</dcterms:modified>
</cp:coreProperties>
</file>