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16" w:rsidRDefault="00B7505E" w:rsidP="00B7505E">
      <w:pPr>
        <w:pStyle w:val="1"/>
        <w:jc w:val="center"/>
      </w:pPr>
      <w:r w:rsidRPr="00B7505E">
        <w:t>Религиозные мотивы в мировой архитектуре</w:t>
      </w:r>
    </w:p>
    <w:p w:rsidR="00B7505E" w:rsidRDefault="00B7505E" w:rsidP="00B7505E"/>
    <w:p w:rsidR="00B7505E" w:rsidRDefault="00B7505E" w:rsidP="00B7505E">
      <w:bookmarkStart w:id="0" w:name="_GoBack"/>
      <w:r>
        <w:t>Религиозные мотивы имеют огромное влияние на мировую архитектуру, и они отразились в множестве архитектурных шедевров разных эпох и культур. Великие религиозные традиции всегда служили источником вдохновения для архитекторов и строителей, формируя характерные стили, формы и даже макр</w:t>
      </w:r>
      <w:r>
        <w:t>о-планировку городов и святынь.</w:t>
      </w:r>
    </w:p>
    <w:p w:rsidR="00B7505E" w:rsidRDefault="00B7505E" w:rsidP="00B7505E">
      <w:r>
        <w:t>Одним из ярких примеров влияния религии на архитектуру является готическая архитектура, которая процветала в средние века в Европе. Кафедральные соборы, такие как Собор Парижской Богоматери (</w:t>
      </w:r>
      <w:proofErr w:type="spellStart"/>
      <w:r>
        <w:t>Нотр</w:t>
      </w:r>
      <w:proofErr w:type="spellEnd"/>
      <w:r>
        <w:t>-Дам) или собор в Кельне, стали воплощением католической христианской веры. Они восхищали своей высокой архитектурой, резьбой по камню и витражами, а их строительство часто занимало десятилетия и даже века. Эти сооружения были созданы для служения богу и служили местами дл</w:t>
      </w:r>
      <w:r>
        <w:t>я молитвы и духовной рефлексии.</w:t>
      </w:r>
    </w:p>
    <w:p w:rsidR="00B7505E" w:rsidRDefault="00B7505E" w:rsidP="00B7505E">
      <w:r>
        <w:t xml:space="preserve">В мусульманском мире архитектурные мотивы воплощаются в мечетях, которые играют ключевую роль в исламской религиозной жизни. Примечательными примерами являются Соборная мечеть в Стамбуле и Мечеть Шейха </w:t>
      </w:r>
      <w:proofErr w:type="spellStart"/>
      <w:r>
        <w:t>Зайда</w:t>
      </w:r>
      <w:proofErr w:type="spellEnd"/>
      <w:r>
        <w:t xml:space="preserve"> в Абу-Даби. Мечети характеризуются куполами, минаретами и узорами, вдохновленными геометрическими и растительными орнаментами. Они создают уникальную атмосферу </w:t>
      </w:r>
      <w:r>
        <w:t>для молитв и духовной практики.</w:t>
      </w:r>
    </w:p>
    <w:p w:rsidR="00B7505E" w:rsidRDefault="00B7505E" w:rsidP="00B7505E">
      <w:r>
        <w:t xml:space="preserve">Индийская архитектура также богата религиозными мотивами, особенно в храмовом строительстве. Храмы в стиле нагара и драконические комплексы, такие как Ангкор Ват в Камбодже, являются важными центрами буддийской и индуистской веры. Они украшены скульптурами, изображающими божеств </w:t>
      </w:r>
      <w:r>
        <w:t>и сцены из религиозных текстов.</w:t>
      </w:r>
    </w:p>
    <w:p w:rsidR="00B7505E" w:rsidRDefault="00B7505E" w:rsidP="00B7505E">
      <w:r>
        <w:t>Религиозные мотивы также встречаются в архитектуре других культурных религиозных традиций, включая буддизм, иудаизм, сикхизм и другие. Они служат важным символическим и духовным местами, объединяя верующих и сохраня</w:t>
      </w:r>
      <w:r>
        <w:t>я древние религиозные традиции.</w:t>
      </w:r>
    </w:p>
    <w:p w:rsidR="00B7505E" w:rsidRDefault="00B7505E" w:rsidP="00B7505E">
      <w:r>
        <w:t>В итоге религиозные мотивы в архитектуре олицетворяют важное измерение духовной жизни человечества и подчеркивают связь между верой и искусством. Эти сооружения оставляют неизгладимый след в истории и культуре и продолжают вдохновлять и удивлять своей красотой и символикой.</w:t>
      </w:r>
    </w:p>
    <w:p w:rsidR="00B7505E" w:rsidRDefault="00B7505E" w:rsidP="00B7505E">
      <w:r>
        <w:t>Восточная архитектура также богата религиозными мотивами. В Китае, например, императорские дворцы и буддийские храмы в Пекине, такие как Храм Неба и Земли, сочетают в себе выдающуюся архитектуру с духовными аспектами. Их строительство было направлено на создание сооружений, которые могли бы символизировать связь императора с небесами и богами, а также служит</w:t>
      </w:r>
      <w:r>
        <w:t>ь местами для обрядов и молитв.</w:t>
      </w:r>
    </w:p>
    <w:p w:rsidR="00B7505E" w:rsidRDefault="00B7505E" w:rsidP="00B7505E">
      <w:r>
        <w:t xml:space="preserve">В японской архитектуре религиозные мотивы также играют ключевую роль. </w:t>
      </w:r>
      <w:proofErr w:type="spellStart"/>
      <w:r>
        <w:t>Шинтоистские</w:t>
      </w:r>
      <w:proofErr w:type="spellEnd"/>
      <w:r>
        <w:t xml:space="preserve"> храмы, такие как </w:t>
      </w:r>
      <w:proofErr w:type="spellStart"/>
      <w:r>
        <w:t>Исэ</w:t>
      </w:r>
      <w:proofErr w:type="spellEnd"/>
      <w:r>
        <w:t xml:space="preserve"> </w:t>
      </w:r>
      <w:proofErr w:type="spellStart"/>
      <w:r>
        <w:t>Джингу</w:t>
      </w:r>
      <w:proofErr w:type="spellEnd"/>
      <w:r>
        <w:t xml:space="preserve"> и </w:t>
      </w:r>
      <w:proofErr w:type="spellStart"/>
      <w:r>
        <w:t>Фудзи</w:t>
      </w:r>
      <w:proofErr w:type="spellEnd"/>
      <w:r>
        <w:t xml:space="preserve"> </w:t>
      </w:r>
      <w:proofErr w:type="spellStart"/>
      <w:r>
        <w:t>Санкэй</w:t>
      </w:r>
      <w:proofErr w:type="spellEnd"/>
      <w:r>
        <w:t>, строятся с особым вниманием к гармонии с природой. Они часто окружены красивыми садами и воплощают идею связ</w:t>
      </w:r>
      <w:r>
        <w:t>и человека с природой и богами.</w:t>
      </w:r>
    </w:p>
    <w:p w:rsidR="00B7505E" w:rsidRDefault="00B7505E" w:rsidP="00B7505E">
      <w:r>
        <w:t>В индуизме храмы также имеют особое значение. Одним из самых известных примеров является храм Ангкор Ват в Камбодже, который посвящен богу Вишну. Его уникальная архитектура и детали скульптур отражают инд</w:t>
      </w:r>
      <w:r>
        <w:t>уистские верования и мифологию.</w:t>
      </w:r>
    </w:p>
    <w:p w:rsidR="00B7505E" w:rsidRDefault="00B7505E" w:rsidP="00B7505E">
      <w:r>
        <w:t>Религиозные мотивы в архитектуре проникают и в современные сооружения. Важность духовных и культурных ценностей вдохновляет архитекторов создавать современные церкви, синагоги, мечети и храмы, которые сохраняют традиции и символику религии, одновременно применяя современные архитектурные решения.</w:t>
      </w:r>
    </w:p>
    <w:p w:rsidR="00B7505E" w:rsidRPr="00B7505E" w:rsidRDefault="00B7505E" w:rsidP="00B7505E">
      <w:r>
        <w:lastRenderedPageBreak/>
        <w:t>Таким образом, религиозные мотивы остаются важным источником вдохновения в архитектуре и способствуют созданию значимых и культурно богатых сооружений по всему миру. Они помогают сохранять древние традиции и вносят вклад в культурное наследие человечества.</w:t>
      </w:r>
      <w:bookmarkEnd w:id="0"/>
    </w:p>
    <w:sectPr w:rsidR="00B7505E" w:rsidRPr="00B7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6"/>
    <w:rsid w:val="00817016"/>
    <w:rsid w:val="00B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504A"/>
  <w15:chartTrackingRefBased/>
  <w15:docId w15:val="{121C4E65-7A07-433B-A42A-9620F171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2024-01-06T09:12:00Z</dcterms:created>
  <dcterms:modified xsi:type="dcterms:W3CDTF">2024-01-06T09:13:00Z</dcterms:modified>
</cp:coreProperties>
</file>