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2A" w:rsidRDefault="002272B6" w:rsidP="002272B6">
      <w:pPr>
        <w:pStyle w:val="1"/>
        <w:jc w:val="center"/>
      </w:pPr>
      <w:r w:rsidRPr="002272B6">
        <w:t>Литературные группировки и течения в России начала XX века</w:t>
      </w:r>
    </w:p>
    <w:p w:rsidR="002272B6" w:rsidRDefault="002272B6" w:rsidP="002272B6"/>
    <w:p w:rsidR="002272B6" w:rsidRDefault="002272B6" w:rsidP="002272B6">
      <w:bookmarkStart w:id="0" w:name="_GoBack"/>
      <w:r>
        <w:t>В начале XX века в России произошли значительные изменения в литературной среде, которые повлекли за собой формирование различных литературных группировок и течений. Этот период в истории русской литературы характеризовался многообразием и разнообразием литературных н</w:t>
      </w:r>
      <w:r>
        <w:t>аправлений, идеологий и стилей.</w:t>
      </w:r>
    </w:p>
    <w:p w:rsidR="002272B6" w:rsidRDefault="002272B6" w:rsidP="002272B6">
      <w:r>
        <w:t>Одной из наиболее значимых литературных группировок начала XX века была символистская школа. Символисты стремились выразить метафизические и духовные идеи через символический язык и аллегорию. Ведущими представителями символизма были Андрей Белый, Александр Блок, Федор Сологуб и другие. Они создавали поэтические произведения, в которых уделяли большое внимание внутреннему миру че</w:t>
      </w:r>
      <w:r>
        <w:t>ловека и символическим образам.</w:t>
      </w:r>
    </w:p>
    <w:p w:rsidR="002272B6" w:rsidRDefault="002272B6" w:rsidP="002272B6">
      <w:r>
        <w:t>Параллельно с символизмом развивался акмеизм, которым руководил Николай Гумилев. Акмеисты выдвигали принципы ясности и точности в поэзии, отвергая символическую неопределенность. Их стихи были характеризован</w:t>
      </w:r>
      <w:r>
        <w:t>ы яркими образами и метафорами.</w:t>
      </w:r>
    </w:p>
    <w:p w:rsidR="002272B6" w:rsidRDefault="002272B6" w:rsidP="002272B6">
      <w:r>
        <w:t xml:space="preserve">Еще одним важным течением был футуризм, представители которого, такие как Владимир Маяковский и </w:t>
      </w:r>
      <w:proofErr w:type="spellStart"/>
      <w:r>
        <w:t>Велимир</w:t>
      </w:r>
      <w:proofErr w:type="spellEnd"/>
      <w:r>
        <w:t xml:space="preserve"> Хлебников, поддерживали новаторство и эксперименты в литературе. Футуристы внесли свой вклад в развитие поэзии и живописи, создавая </w:t>
      </w:r>
      <w:proofErr w:type="spellStart"/>
      <w:r>
        <w:t>аудиопоэзию</w:t>
      </w:r>
      <w:proofErr w:type="spellEnd"/>
      <w:r>
        <w:t xml:space="preserve"> и участ</w:t>
      </w:r>
      <w:r>
        <w:t>вуя в художественных выставках.</w:t>
      </w:r>
    </w:p>
    <w:p w:rsidR="002272B6" w:rsidRDefault="002272B6" w:rsidP="002272B6">
      <w:r>
        <w:t>На протяжении начала XX века также существовала литературная группа "Серебряный век", в которую входили такие выдающиеся писатели, как Анна Ахматова, Борис Пастернак, Марина Цветаева и др. Этот период характеризовался богатством стилей и жанров, а также важными обсуждениями лите</w:t>
      </w:r>
      <w:r>
        <w:t>ратурных и культурных вопросов.</w:t>
      </w:r>
    </w:p>
    <w:p w:rsidR="002272B6" w:rsidRDefault="002272B6" w:rsidP="002272B6">
      <w:r>
        <w:t>Таким образом, начало XX века было периодом интенсивных литературных движений и течений в России. Литературные группировки и школы, такие как символизм, акмеизм, футуризм и "Серебряный век", оказали значительное влияние на развитие русской литературы и культуры в целом. Этот период оставил яркие страницы в истории русской литературы и продолжает вдохновлять исследователей и поклонников литературы до сегодняшнего дня.</w:t>
      </w:r>
    </w:p>
    <w:p w:rsidR="002272B6" w:rsidRDefault="002272B6" w:rsidP="002272B6">
      <w:r>
        <w:t xml:space="preserve">Кроме упомянутых литературных группировок, в начале XX века в России также сформировались и другие литературные течения. Например, </w:t>
      </w:r>
      <w:proofErr w:type="spellStart"/>
      <w:r>
        <w:t>неосимволизм</w:t>
      </w:r>
      <w:proofErr w:type="spellEnd"/>
      <w:r>
        <w:t xml:space="preserve">, который представлял собой попытку восстановления символических традиций, но в новом контексте. Представители </w:t>
      </w:r>
      <w:proofErr w:type="spellStart"/>
      <w:r>
        <w:t>неосимволизма</w:t>
      </w:r>
      <w:proofErr w:type="spellEnd"/>
      <w:r>
        <w:t>, такие как Игорь Северянин и Александр Блок, экспериментировали с языком и символами, создавая произведения, в которых объе</w:t>
      </w:r>
      <w:r>
        <w:t>динялись эстетика и метафизика.</w:t>
      </w:r>
    </w:p>
    <w:p w:rsidR="002272B6" w:rsidRDefault="002272B6" w:rsidP="002272B6">
      <w:r>
        <w:t xml:space="preserve">Еще одним важным направлением был русский философский роман, в котором литературные произведения были насыщены философскими и моральными идеями. Примерами таких романов являются "Бесы" Федора Достоевского и "Записки из подполья" того же автора. Эти произведения затрагивали глубокие философские и социальные вопросы, их герои становились символами </w:t>
      </w:r>
      <w:r>
        <w:t>различных моральных конфликтов.</w:t>
      </w:r>
    </w:p>
    <w:p w:rsidR="002272B6" w:rsidRDefault="002272B6" w:rsidP="002272B6">
      <w:r>
        <w:t>Важно также отметить, что начало XX века было временем оживления русской поэзии. Вместе с символистами и акмеистами, поэты как Анна Ахматова, Осип Мандельштам, Борис Пастернак и Марина Цветаева создавали стихи, которые отличались метрической точностью и глубок</w:t>
      </w:r>
      <w:r>
        <w:t>ой эмоциональной насыщенностью.</w:t>
      </w:r>
    </w:p>
    <w:p w:rsidR="002272B6" w:rsidRPr="002272B6" w:rsidRDefault="002272B6" w:rsidP="002272B6">
      <w:r>
        <w:t xml:space="preserve">Таким образом, литературные группировки и течения начала XX века в России оставили значительный след в истории русской литературы. Этот период был характеризован </w:t>
      </w:r>
      <w:r>
        <w:lastRenderedPageBreak/>
        <w:t>разнообразием стилей и направлений, и его влияние ощущается до сегодняшнего дня. Русская литература начала XX века продолжает быть объектом изучения и вдохновения для многих поколений писателей и читателей.</w:t>
      </w:r>
      <w:bookmarkEnd w:id="0"/>
    </w:p>
    <w:sectPr w:rsidR="002272B6" w:rsidRPr="0022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A"/>
    <w:rsid w:val="002272B6"/>
    <w:rsid w:val="009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42B0"/>
  <w15:chartTrackingRefBased/>
  <w15:docId w15:val="{8534905C-D2FD-4440-B382-850A11F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2024-01-08T07:00:00Z</dcterms:created>
  <dcterms:modified xsi:type="dcterms:W3CDTF">2024-01-08T07:03:00Z</dcterms:modified>
</cp:coreProperties>
</file>