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B3" w:rsidRDefault="00146500" w:rsidP="00146500">
      <w:pPr>
        <w:pStyle w:val="1"/>
        <w:jc w:val="center"/>
      </w:pPr>
      <w:r w:rsidRPr="00146500">
        <w:t>Различия в русском языке в разных социальных группах</w:t>
      </w:r>
    </w:p>
    <w:p w:rsidR="00146500" w:rsidRDefault="00146500" w:rsidP="00146500"/>
    <w:p w:rsidR="00146500" w:rsidRDefault="00146500" w:rsidP="00146500">
      <w:bookmarkStart w:id="0" w:name="_GoBack"/>
      <w:r>
        <w:t>Русский язык, как и любой другой язык, подвержен влиянию социальных факторов, таких как социальный статус, образование, профессия и культурное окружение. Эти факторы могут привести к различиям в употреблении языка в разных социальных группах. Различия в русском языке в разных социальных группах могут пр</w:t>
      </w:r>
      <w:r>
        <w:t>оявляться в следующих аспектах:</w:t>
      </w:r>
    </w:p>
    <w:p w:rsidR="00146500" w:rsidRDefault="00146500" w:rsidP="00146500">
      <w:r>
        <w:t xml:space="preserve">1. Лексика и словарь. Социальные группы могут использовать различные термины и жаргон, связанные с их профессиональной деятельностью или интересами. Например, медицинские работники могут использовать специфическую медицинскую терминологию, которая отличается </w:t>
      </w:r>
      <w:r>
        <w:t>от общеупотребительной лексики.</w:t>
      </w:r>
    </w:p>
    <w:p w:rsidR="00146500" w:rsidRDefault="00146500" w:rsidP="00146500">
      <w:r>
        <w:t>2. Грамматика и структура предложений. В некоторых социальных группах могут существовать свои особенности в построении предложений или употреблении грамматических конструкций. Например, в научных кругах могут использоваться сложные и тех</w:t>
      </w:r>
      <w:r>
        <w:t>нические структуры предложений.</w:t>
      </w:r>
    </w:p>
    <w:p w:rsidR="00146500" w:rsidRDefault="00146500" w:rsidP="00146500">
      <w:r>
        <w:t xml:space="preserve">3. Произношение и акцент. Разные социальные группы могут иметь свои особенности в произношении звуков или акценте. Например, жители разных регионов России могут иметь </w:t>
      </w:r>
      <w:r>
        <w:t>разные диалекты и произношение.</w:t>
      </w:r>
    </w:p>
    <w:p w:rsidR="00146500" w:rsidRDefault="00146500" w:rsidP="00146500">
      <w:r>
        <w:t>4. Стиль речи. Социальный статус и образование могут влиять на выбор стиля речи. Высокообразованные люди могут употреблять более формальный и культурный стиль, в то время как менее образованные могут предпочитать более ра</w:t>
      </w:r>
      <w:r>
        <w:t>зговорный и неформальный стиль.</w:t>
      </w:r>
    </w:p>
    <w:p w:rsidR="00146500" w:rsidRDefault="00146500" w:rsidP="00146500">
      <w:r>
        <w:t>5. Словарь жаргона и арго. В некоторых социальных группах может существовать разнообразный жаргон и арго, который используется для обозначения специфических понятий или явлений. Примерами могут быть жаргон бизнес-среды, студенческий жаргон или жаргон спортивных со</w:t>
      </w:r>
      <w:r>
        <w:t>обществ.</w:t>
      </w:r>
    </w:p>
    <w:p w:rsidR="00146500" w:rsidRDefault="00146500" w:rsidP="00146500">
      <w:r>
        <w:t>Такие различия в русском языке в разных социальных группах могут создавать барьеры в общении между этими группами и влиять на восприятие личности и социального статуса говорящего. Однако язык всегда остается живым и динамичным, и эти различия могут изменяться со временем под воздействием культурных и социальных изменений.</w:t>
      </w:r>
    </w:p>
    <w:p w:rsidR="00146500" w:rsidRDefault="00146500" w:rsidP="00146500">
      <w:r>
        <w:t>Кроме вышеуказанных аспектов, различия в русском языке в разных социальных группах также могут проявляться в использовании разных оборотов речи, выражений и культурных норм. Например, в среде молодежи могут активно употребляться английские заимствования и интернет-сленг, что может быть непонятно или непривыч</w:t>
      </w:r>
      <w:r>
        <w:t>но для более старших поколений.</w:t>
      </w:r>
    </w:p>
    <w:p w:rsidR="00146500" w:rsidRDefault="00146500" w:rsidP="00146500">
      <w:r>
        <w:t>Социальные группы могут также создавать свои нормы и правила общения, которые могут отличаться от общепринятых норм. Это может включать в себя особенности в вежливости, уровень формальности или да</w:t>
      </w:r>
      <w:r>
        <w:t>же культурные обычаи в общении.</w:t>
      </w:r>
    </w:p>
    <w:p w:rsidR="00146500" w:rsidRDefault="00146500" w:rsidP="00146500">
      <w:r>
        <w:t>Различия в русском языке в разных социальных группах могут быть также связаны с историческими, региональными и этническими факторами. Например, представители разных этнических групп могут использовать разные слова и выражения из-</w:t>
      </w:r>
      <w:r>
        <w:t>за своего культурного наследия.</w:t>
      </w:r>
    </w:p>
    <w:p w:rsidR="00146500" w:rsidRPr="00146500" w:rsidRDefault="00146500" w:rsidP="00146500">
      <w:r>
        <w:t xml:space="preserve">Важно отметить, что различия в русском языке в разных социальных группах не всегда приводят к конфликтам или недопониманию. Они также могут обогащать язык и придавать ему разнообразие. Язык – это живой организм, который постоянно эволюционирует под </w:t>
      </w:r>
      <w:r>
        <w:lastRenderedPageBreak/>
        <w:t>воздействием различных факторов, и это делает его более интересным и адаптируемым к меняющимся условиям общества.</w:t>
      </w:r>
      <w:bookmarkEnd w:id="0"/>
    </w:p>
    <w:sectPr w:rsidR="00146500" w:rsidRPr="0014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B3"/>
    <w:rsid w:val="00146500"/>
    <w:rsid w:val="009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F3A5"/>
  <w15:chartTrackingRefBased/>
  <w15:docId w15:val="{80DBF7E5-DE82-42B1-9143-98811350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2024-01-08T11:52:00Z</dcterms:created>
  <dcterms:modified xsi:type="dcterms:W3CDTF">2024-01-08T11:55:00Z</dcterms:modified>
</cp:coreProperties>
</file>