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15" w:rsidRDefault="00CD1224" w:rsidP="00CD1224">
      <w:pPr>
        <w:pStyle w:val="1"/>
        <w:jc w:val="center"/>
      </w:pPr>
      <w:r w:rsidRPr="00CD1224">
        <w:t>Проблемы и перспективы малого рыбоводства</w:t>
      </w:r>
    </w:p>
    <w:p w:rsidR="00CD1224" w:rsidRDefault="00CD1224" w:rsidP="00CD1224"/>
    <w:p w:rsidR="00CD1224" w:rsidRDefault="00CD1224" w:rsidP="00CD1224">
      <w:bookmarkStart w:id="0" w:name="_GoBack"/>
      <w:r>
        <w:t xml:space="preserve">Малое рыбоводство играет важную роль в обеспечении продовольственной безопасности и развитии экономики многих регионов мира. Однако оно сталкивается с рядом проблем, которые затрудняют его развитие. В данном реферате рассмотрим некоторые из этих проблем, а также перспективы и </w:t>
      </w:r>
      <w:r>
        <w:t>возможности малого рыбоводства.</w:t>
      </w:r>
    </w:p>
    <w:p w:rsidR="00CD1224" w:rsidRDefault="00CD1224" w:rsidP="00CD1224">
      <w:r>
        <w:t>Одной из основных проблем малого рыбоводства является ограниченный доступ к финансовым ресурсам и средствам производства. Мелкие рыболовные предприятия и фермы часто не могут себе позволить современное оборудование и технологии, что снижает производительность и конкурентоспособность. Недостаток доступа к капиталу и кредитам ограничивает возможности роста и раз</w:t>
      </w:r>
      <w:r>
        <w:t xml:space="preserve">вития малых </w:t>
      </w:r>
      <w:proofErr w:type="spellStart"/>
      <w:r>
        <w:t>рыбопроизводителей</w:t>
      </w:r>
      <w:proofErr w:type="spellEnd"/>
      <w:r>
        <w:t>.</w:t>
      </w:r>
    </w:p>
    <w:p w:rsidR="00CD1224" w:rsidRDefault="00CD1224" w:rsidP="00CD1224">
      <w:r>
        <w:t>Еще одной проблемой является нестабильность цен на рыбную продукцию. Малые рыболовные предприятия часто зависят от сезонных изменений спроса и предложения, что может сказаться на их доходах и устойчивости бизнеса. Нерегулируемая конкуренция и доминирование крупных игроков на рынке могут также усложнить ситуаци</w:t>
      </w:r>
      <w:r>
        <w:t xml:space="preserve">ю для малых </w:t>
      </w:r>
      <w:proofErr w:type="spellStart"/>
      <w:r>
        <w:t>рыбопроизводителей</w:t>
      </w:r>
      <w:proofErr w:type="spellEnd"/>
      <w:r>
        <w:t>.</w:t>
      </w:r>
    </w:p>
    <w:p w:rsidR="00CD1224" w:rsidRDefault="00CD1224" w:rsidP="00CD1224">
      <w:r>
        <w:t xml:space="preserve">Охрана окружающей среды и устойчивость рыбных ресурсов представляют собой важную задачу для малых </w:t>
      </w:r>
      <w:proofErr w:type="spellStart"/>
      <w:r>
        <w:t>рыбопроизводителей</w:t>
      </w:r>
      <w:proofErr w:type="spellEnd"/>
      <w:r>
        <w:t>. Неконтролируемая эксплуатация природных водных ресурсов может привести к перенаселению и загрязнению водных экосистем. Поэтому важно разрабатывать и внедрять устойчивые методы рыбоводства, способствующие сохранению биораз</w:t>
      </w:r>
      <w:r>
        <w:t>нообразия и регуляции ресурсов.</w:t>
      </w:r>
    </w:p>
    <w:p w:rsidR="00CD1224" w:rsidRDefault="00CD1224" w:rsidP="00CD1224">
      <w:r>
        <w:t xml:space="preserve">Перспективы малого рыбоводства связаны с усилением государственной поддержки и инвестиций. Многие страны разрабатывают программы и меры по стимулированию развития малых рыболовных предприятий, предоставляя финансовую помощь, обучение и доступ к рынкам. Также существует потенциал для создания кооперативных структур, позволяющих малым </w:t>
      </w:r>
      <w:proofErr w:type="spellStart"/>
      <w:r>
        <w:t>рыбопроизводителям</w:t>
      </w:r>
      <w:proofErr w:type="spellEnd"/>
      <w:r>
        <w:t xml:space="preserve"> объединяться для повышения эффективности производства и продвижения сво</w:t>
      </w:r>
      <w:r>
        <w:t>ей продукции.</w:t>
      </w:r>
    </w:p>
    <w:p w:rsidR="00CD1224" w:rsidRDefault="00CD1224" w:rsidP="00CD1224">
      <w:r>
        <w:t>С развитием технологий и доступностью информации малые рыболовные предприятия также могут использовать цифровые инструменты и онлайн-платформы для продажи своей продукции и установления прямых связей с потребителями. Это способствует увеличению прозрачности и конкурентоспособ</w:t>
      </w:r>
      <w:r>
        <w:t xml:space="preserve">ности малых </w:t>
      </w:r>
      <w:proofErr w:type="spellStart"/>
      <w:r>
        <w:t>рыбопроизводителей</w:t>
      </w:r>
      <w:proofErr w:type="spellEnd"/>
      <w:r>
        <w:t>.</w:t>
      </w:r>
    </w:p>
    <w:p w:rsidR="00CD1224" w:rsidRDefault="00CD1224" w:rsidP="00CD1224">
      <w:r>
        <w:t>Таким образом, малое рыбоводство имеет как проблемы, так и перспективы. С учетом правильной поддержки и усилий по устойчивому развитию, малые рыболовные предприятия могут продолжать играть важную роль в обеспечении продовольственной безопасности и экономическом развитии многих регионов.</w:t>
      </w:r>
    </w:p>
    <w:p w:rsidR="00CD1224" w:rsidRDefault="00CD1224" w:rsidP="00CD1224">
      <w:r>
        <w:t xml:space="preserve">Дополнительными перспективами для малого рыбоводства являются инновации в технологиях и методах производства. Внедрение более эффективных систем </w:t>
      </w:r>
      <w:proofErr w:type="spellStart"/>
      <w:r>
        <w:t>аквакультуры</w:t>
      </w:r>
      <w:proofErr w:type="spellEnd"/>
      <w:r>
        <w:t>, улучшенное управление качеством воды и кормления рыбы, а также использование современных методов контроля и мониторинга могут значительно увеличить производительность и конкурентоспособ</w:t>
      </w:r>
      <w:r>
        <w:t xml:space="preserve">ность малых </w:t>
      </w:r>
      <w:proofErr w:type="spellStart"/>
      <w:r>
        <w:t>рыбопроизводителей</w:t>
      </w:r>
      <w:proofErr w:type="spellEnd"/>
      <w:r>
        <w:t>.</w:t>
      </w:r>
    </w:p>
    <w:p w:rsidR="00CD1224" w:rsidRDefault="00CD1224" w:rsidP="00CD1224">
      <w:r>
        <w:t>Кроме того, развитие малого рыбоводства может способствовать укреплению связей между сельскими и прибрежными сообществами и улучшению их жизненного уровня. Это может включать в себя обучение местных жителей сельскохозяйственным и рыболовным навыкам, создание дополнительных источников дохода и увеличение доступности пищи высокого качества.</w:t>
      </w:r>
    </w:p>
    <w:p w:rsidR="00CD1224" w:rsidRDefault="00CD1224" w:rsidP="00CD1224">
      <w:r>
        <w:lastRenderedPageBreak/>
        <w:t>Однако для достижения перспектив малого рыбоводства необходимо решить ряд проблем, включая доступ к ресурсам, финансированию, охране окружающей среды и регулированию рынков. Важно, чтобы правительства и международные организации продолжали поддерживать и развивать этот сектор, учитывая его важность для продовольственной безоп</w:t>
      </w:r>
      <w:r>
        <w:t>асности и устойчивого развития.</w:t>
      </w:r>
    </w:p>
    <w:p w:rsidR="00CD1224" w:rsidRPr="00CD1224" w:rsidRDefault="00CD1224" w:rsidP="00CD1224">
      <w:r>
        <w:t>Таким образом, малое рыбоводство имеет свои проблемы, но также обладает перспективами для роста и развития. Поддержка со стороны государственных и международных организаций, инновации в технологиях и методах производства, а также укрепление связей с местными сообществами могут сделать малое рыбоводство более устойчивым и эффективным.</w:t>
      </w:r>
      <w:bookmarkEnd w:id="0"/>
    </w:p>
    <w:sectPr w:rsidR="00CD1224" w:rsidRPr="00CD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15"/>
    <w:rsid w:val="004A6F15"/>
    <w:rsid w:val="00C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F76"/>
  <w15:chartTrackingRefBased/>
  <w15:docId w15:val="{AD52C516-0C66-4DCD-8BC7-5F183C2E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2024-01-09T03:55:00Z</dcterms:created>
  <dcterms:modified xsi:type="dcterms:W3CDTF">2024-01-09T03:57:00Z</dcterms:modified>
</cp:coreProperties>
</file>