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8E" w:rsidRDefault="00EE7041" w:rsidP="00EE7041">
      <w:pPr>
        <w:pStyle w:val="1"/>
        <w:jc w:val="center"/>
      </w:pPr>
      <w:r w:rsidRPr="00EE7041">
        <w:t>Глобальные тренды в рыбоводстве</w:t>
      </w:r>
      <w:r>
        <w:t>:</w:t>
      </w:r>
      <w:r w:rsidRPr="00EE7041">
        <w:t xml:space="preserve"> анализ и прогнозы</w:t>
      </w:r>
    </w:p>
    <w:p w:rsidR="00EE7041" w:rsidRDefault="00EE7041" w:rsidP="00EE7041"/>
    <w:p w:rsidR="00EE7041" w:rsidRDefault="00EE7041" w:rsidP="00EE7041">
      <w:bookmarkStart w:id="0" w:name="_GoBack"/>
      <w:r>
        <w:t xml:space="preserve">Глобальное рыболовство и </w:t>
      </w:r>
      <w:proofErr w:type="spellStart"/>
      <w:r>
        <w:t>аквакультура</w:t>
      </w:r>
      <w:proofErr w:type="spellEnd"/>
      <w:r>
        <w:t xml:space="preserve"> играют важную роль в обеспечении мирового продовольственного спроса на рыбную продукцию. Однако они также сталкиваются с рядом вызовов и трендов, которые в</w:t>
      </w:r>
      <w:r>
        <w:t>лияют на их развитие в будущем.</w:t>
      </w:r>
    </w:p>
    <w:p w:rsidR="00EE7041" w:rsidRDefault="00EE7041" w:rsidP="00EE7041">
      <w:r>
        <w:t xml:space="preserve">Один из глобальных трендов в рыбоводстве - увеличение потребления рыбной продукции. С ростом населения и увеличением доходов людей увеличивается спрос на белок, который рыба может предоставить. Это создает потенциал для дополнительного развития </w:t>
      </w:r>
      <w:proofErr w:type="spellStart"/>
      <w:r>
        <w:t>аквакультуры</w:t>
      </w:r>
      <w:proofErr w:type="spellEnd"/>
      <w:r>
        <w:t xml:space="preserve"> </w:t>
      </w:r>
      <w:r>
        <w:t>и увеличения производства рыбы.</w:t>
      </w:r>
    </w:p>
    <w:p w:rsidR="00EE7041" w:rsidRDefault="00EE7041" w:rsidP="00EE7041">
      <w:r>
        <w:t xml:space="preserve">Однако увеличение потребления рыбной продукции также означает увеличение давления на морские и пресноводные экосистемы. Перенаселение рыболовных районов и неправильное управление ресурсами могут привести к </w:t>
      </w:r>
      <w:proofErr w:type="spellStart"/>
      <w:r>
        <w:t>переусложнению</w:t>
      </w:r>
      <w:proofErr w:type="spellEnd"/>
      <w:r>
        <w:t xml:space="preserve"> рыболовства </w:t>
      </w:r>
      <w:r>
        <w:t>и исчезновению некоторых видов.</w:t>
      </w:r>
    </w:p>
    <w:p w:rsidR="00EE7041" w:rsidRDefault="00EE7041" w:rsidP="00EE7041">
      <w:r>
        <w:t xml:space="preserve">Еще одним важным трендом является устойчивое рыбоводство и </w:t>
      </w:r>
      <w:proofErr w:type="spellStart"/>
      <w:r>
        <w:t>аквакультура</w:t>
      </w:r>
      <w:proofErr w:type="spellEnd"/>
      <w:r>
        <w:t>. Все больше потребителей и государств придают важность экологической и социальной ответственности в производстве рыбной продукции. Это включает в себя соблюдение стандартов устойчивого управления ресурсами, контроль качества воды и кормления рыбы, а та</w:t>
      </w:r>
      <w:r>
        <w:t>кже соблюдение прав трудящихся.</w:t>
      </w:r>
    </w:p>
    <w:p w:rsidR="00EE7041" w:rsidRDefault="00EE7041" w:rsidP="00EE7041">
      <w:r>
        <w:t xml:space="preserve">С развитием технологий и инноваций происходит также автоматизация и </w:t>
      </w:r>
      <w:proofErr w:type="spellStart"/>
      <w:r>
        <w:t>цифровизация</w:t>
      </w:r>
      <w:proofErr w:type="spellEnd"/>
      <w:r>
        <w:t xml:space="preserve"> рыбоводства. Использование сенсоров, мониторинга и сбора данных позволяет более точно управлять производством, повышать эффективность и уменьшать в</w:t>
      </w:r>
      <w:r>
        <w:t>оздействие на окружающую среду.</w:t>
      </w:r>
    </w:p>
    <w:p w:rsidR="00EE7041" w:rsidRDefault="00EE7041" w:rsidP="00EE7041">
      <w:r>
        <w:t xml:space="preserve">Важным трендом также является увеличение роли мелких </w:t>
      </w:r>
      <w:proofErr w:type="spellStart"/>
      <w:r>
        <w:t>рыбопроизводителей</w:t>
      </w:r>
      <w:proofErr w:type="spellEnd"/>
      <w:r>
        <w:t xml:space="preserve"> и кооперативных структур. Это может способствовать разнообразию и устойчивости рынка, а также улучшению экономическо</w:t>
      </w:r>
      <w:r>
        <w:t>го положения местных сообществ.</w:t>
      </w:r>
    </w:p>
    <w:p w:rsidR="00EE7041" w:rsidRDefault="00EE7041" w:rsidP="00EE7041">
      <w:r>
        <w:t xml:space="preserve">Таким образом, глобальные тренды в рыбоводстве указывают на необходимость устойчивого и инновационного развития этой отрасли. Развитие </w:t>
      </w:r>
      <w:proofErr w:type="spellStart"/>
      <w:r>
        <w:t>аквакультуры</w:t>
      </w:r>
      <w:proofErr w:type="spellEnd"/>
      <w:r>
        <w:t xml:space="preserve">, соблюдение экологических и социальных стандартов, </w:t>
      </w:r>
      <w:proofErr w:type="spellStart"/>
      <w:r>
        <w:t>цифровизация</w:t>
      </w:r>
      <w:proofErr w:type="spellEnd"/>
      <w:r>
        <w:t xml:space="preserve"> и поддержка мелких </w:t>
      </w:r>
      <w:proofErr w:type="spellStart"/>
      <w:r>
        <w:t>рыбопроизводителей</w:t>
      </w:r>
      <w:proofErr w:type="spellEnd"/>
      <w:r>
        <w:t xml:space="preserve"> будут иметь важное значение для обеспечения продовольственной безопасности и сохранения биоразнообразия в будущем.</w:t>
      </w:r>
    </w:p>
    <w:p w:rsidR="00EE7041" w:rsidRDefault="00EE7041" w:rsidP="00EE7041">
      <w:r>
        <w:t>Другим значительным трендом в рыбоводстве является рост интереса к разведению и производству экзотических видов рыб. Популярность аквариумных рыб и редких видов рыб для коллекционирования создает новые возможности для производителей. Однако это также влечет за собой вопросы о сохранении и устойчивости вида, а также о соблюдении международных согла</w:t>
      </w:r>
      <w:r>
        <w:t>шений о торговле дикими видами.</w:t>
      </w:r>
    </w:p>
    <w:p w:rsidR="00EE7041" w:rsidRDefault="00EE7041" w:rsidP="00EE7041">
      <w:r>
        <w:t>Еще одним трендом является развитие новых методов ловли рыбы. Использование более эффективных и экологически устойчивых методов может снизить негативное воздействие рыболовства на мор</w:t>
      </w:r>
      <w:r>
        <w:t>ские и пресноводные экосистемы.</w:t>
      </w:r>
    </w:p>
    <w:p w:rsidR="00EE7041" w:rsidRDefault="00EE7041" w:rsidP="00EE7041">
      <w:r>
        <w:t>Глобальный рынок рыбной продукции также подвержен влиянию изменений климата. Перемены в температуре воды и составе морских экосистем могут повлиять на доступность рыбных ресурсов и требовать адаптации мето</w:t>
      </w:r>
      <w:r>
        <w:t xml:space="preserve">дов рыболовства и </w:t>
      </w:r>
      <w:proofErr w:type="spellStart"/>
      <w:r>
        <w:t>аквакультуры</w:t>
      </w:r>
      <w:proofErr w:type="spellEnd"/>
      <w:r>
        <w:t>.</w:t>
      </w:r>
    </w:p>
    <w:p w:rsidR="00EE7041" w:rsidRDefault="00EE7041" w:rsidP="00EE7041">
      <w:r>
        <w:lastRenderedPageBreak/>
        <w:t>Следует отметить, что важным трендом является усиление роли научных исследований и инноваций в рыбоводстве. Развитие новых методов и технологий, борьба с болезнями рыб и улучшение качества рыбной продукции требует постоянных нау</w:t>
      </w:r>
      <w:r>
        <w:t>чных исследований и разработок.</w:t>
      </w:r>
    </w:p>
    <w:p w:rsidR="00EE7041" w:rsidRPr="00EE7041" w:rsidRDefault="00EE7041" w:rsidP="00EE7041">
      <w:r>
        <w:t>В заключение, глобальные тренды в рыбоводстве включают в себя увеличение потребления рыбной продукции, устойчивое развитие, инновации, разведение экзотических видов рыб, новые методы ловли и изменения климата. Понимание и адаптация к этим трендам будет иметь важное значение для будущего развития рыбоводства и обеспечения мировой продовольственной безопасности.</w:t>
      </w:r>
      <w:bookmarkEnd w:id="0"/>
    </w:p>
    <w:sectPr w:rsidR="00EE7041" w:rsidRPr="00EE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8E"/>
    <w:rsid w:val="0001638E"/>
    <w:rsid w:val="00E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0E32"/>
  <w15:chartTrackingRefBased/>
  <w15:docId w15:val="{88EE7664-6988-4B19-B2D0-D925FFCB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2024-01-09T03:58:00Z</dcterms:created>
  <dcterms:modified xsi:type="dcterms:W3CDTF">2024-01-09T04:00:00Z</dcterms:modified>
</cp:coreProperties>
</file>