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81" w:rsidRDefault="00D245C0" w:rsidP="00D245C0">
      <w:pPr>
        <w:pStyle w:val="1"/>
        <w:jc w:val="center"/>
      </w:pPr>
      <w:r w:rsidRPr="00D245C0">
        <w:t>Инновации в кормлении рыб</w:t>
      </w:r>
      <w:r>
        <w:t>:</w:t>
      </w:r>
      <w:r w:rsidRPr="00D245C0">
        <w:t xml:space="preserve"> от традиционных до современных подходов</w:t>
      </w:r>
    </w:p>
    <w:p w:rsidR="00D245C0" w:rsidRDefault="00D245C0" w:rsidP="00D245C0"/>
    <w:p w:rsidR="00D245C0" w:rsidRDefault="00D245C0" w:rsidP="00D245C0">
      <w:bookmarkStart w:id="0" w:name="_GoBack"/>
      <w:r>
        <w:t>Инновации в кормлении рыб играют важную роль в современном рыбоводстве, влияя на эффективность производства, качество рыбной продукции и устойчивость отрасли. Эволюция методов и технологий кормления рыб прошла долгий путь от традиционных подходов до соврем</w:t>
      </w:r>
      <w:r>
        <w:t>енных инноваций.</w:t>
      </w:r>
    </w:p>
    <w:p w:rsidR="00D245C0" w:rsidRDefault="00D245C0" w:rsidP="00D245C0">
      <w:r>
        <w:t>Традиционные методы кормления включают в себя использование естественных кормовых ресурсов, таких как водоросли, планктон и мелкие беспозвоночные, а также органических отходов и пищевых отходов. Эти методы были широко распространены в прошлом, но часто они не обеспечивали достаточно эффективного роста рыб и ко</w:t>
      </w:r>
      <w:r>
        <w:t>нтроля над питательным режимом.</w:t>
      </w:r>
    </w:p>
    <w:p w:rsidR="00D245C0" w:rsidRDefault="00D245C0" w:rsidP="00D245C0">
      <w:r>
        <w:t xml:space="preserve">С развитием рыбоводства были внедрены современные методы кормления, основанные на научных исследованиях и технологических достижениях. Одним из ключевых инновационных элементов стало использование специализированных комбикормов, разработанных с учетом потребностей различных видов рыб. Эти корма содержат оптимальное сочетание белков, жиров, углеводов и витаминов, что способствует </w:t>
      </w:r>
      <w:r>
        <w:t>здоровому росту и развитию рыб.</w:t>
      </w:r>
    </w:p>
    <w:p w:rsidR="00D245C0" w:rsidRDefault="00D245C0" w:rsidP="00D245C0">
      <w:r>
        <w:t xml:space="preserve">Современные методы кормления также включают в себя автоматизацию и мониторинг процесса. Автоматизированные системы позволяют точно дозировать и распределять корм в </w:t>
      </w:r>
      <w:proofErr w:type="spellStart"/>
      <w:r>
        <w:t>аквакультурных</w:t>
      </w:r>
      <w:proofErr w:type="spellEnd"/>
      <w:r>
        <w:t xml:space="preserve"> системах, что уменьшает потери и повышает эффективность кормления. Сенсоры и мониторинг позволяют отслеживать состояние рыб и реагировать на изменения в режим</w:t>
      </w:r>
      <w:r>
        <w:t>е кормления в реальном времени.</w:t>
      </w:r>
    </w:p>
    <w:p w:rsidR="00D245C0" w:rsidRDefault="00D245C0" w:rsidP="00D245C0">
      <w:r>
        <w:t>Еще одной инновацией является использование альтернативных источников кормления, таких как растительные белки и микроорганизмы. Это способствует снижению нагрузки на экосистемы и сокращению зависимости от рыболовства д</w:t>
      </w:r>
      <w:r>
        <w:t>ля получения белковых ресурсов.</w:t>
      </w:r>
    </w:p>
    <w:p w:rsidR="00D245C0" w:rsidRDefault="00D245C0" w:rsidP="00D245C0">
      <w:r>
        <w:t>Инновации в кормлении рыб также включают в себя разработку специализированных диет и добавок, направленных на улучшение здоровья и иммунитета рыб. Это помогает снизить риск заболеваний и повы</w:t>
      </w:r>
      <w:r>
        <w:t>сить качество рыбной продукции.</w:t>
      </w:r>
    </w:p>
    <w:p w:rsidR="00D245C0" w:rsidRDefault="00D245C0" w:rsidP="00D245C0">
      <w:r>
        <w:t>Суммируя, инновации в кормлении рыб представляют собой важный компонент современного рыбоводства. Они способствуют повышению эффективности производства, снижению негативного воздействия на окружающую среду и улучшению качества рыбной продукции. Дальнейшие исследования и разработки в этой области могут сделать рыбоводство более устойчивым и конкурентоспособным в будущем.</w:t>
      </w:r>
    </w:p>
    <w:p w:rsidR="00D245C0" w:rsidRDefault="00D245C0" w:rsidP="00D245C0">
      <w:r>
        <w:t>Важным направлением инноваций в кормлении рыб является разработка более устойчивых и экологически дружественных кормов. Это включает в себя использование ингредиентов, которые не имеют негативного воздействия на окружающую среду и не создают экологическую нагрузку. Например, исследования в области заменителей рыбных масел и белковых источников, производимых из растительных источников, позволяют сокращать зависимость рыбоводства от промысла и уменьшать д</w:t>
      </w:r>
      <w:r>
        <w:t>авление на дикие рыбные запасы.</w:t>
      </w:r>
    </w:p>
    <w:p w:rsidR="00D245C0" w:rsidRDefault="00D245C0" w:rsidP="00D245C0">
      <w:r>
        <w:t>Другой важной инновацией является разработка кормов с улучшенными характеристиками, такими как улучшенная усвояемость и переваримость. Это позволяет оптимизировать питательный режим рыб и повысить производител</w:t>
      </w:r>
      <w:r>
        <w:t xml:space="preserve">ьность </w:t>
      </w:r>
      <w:proofErr w:type="spellStart"/>
      <w:r>
        <w:t>аквакультурных</w:t>
      </w:r>
      <w:proofErr w:type="spellEnd"/>
      <w:r>
        <w:t xml:space="preserve"> хозяйств.</w:t>
      </w:r>
    </w:p>
    <w:p w:rsidR="00D245C0" w:rsidRDefault="00D245C0" w:rsidP="00D245C0">
      <w:r>
        <w:t xml:space="preserve">Современные методы кормления также интегрируют информационные технологии и системы управления. Это включает в себя использование датчиков и автоматизированных систем </w:t>
      </w:r>
      <w:r>
        <w:lastRenderedPageBreak/>
        <w:t>мониторинга, которые собирают данные о поведении рыб и качестве воды. Эти данные помогают управлять процессом кормления и создавать оптимальные ус</w:t>
      </w:r>
      <w:r>
        <w:t>ловия для роста и здоровья рыб.</w:t>
      </w:r>
    </w:p>
    <w:p w:rsidR="00D245C0" w:rsidRPr="00D245C0" w:rsidRDefault="00D245C0" w:rsidP="00D245C0">
      <w:r>
        <w:t xml:space="preserve">Инновации в кормлении рыб не только повышают эффективность производства, но и способствуют снижению экологической нагрузки и повышению устойчивости рыбоводства. Важно подчеркнуть, что разработка и внедрение новых методов и технологий в этой области продолжает развиваться, и они играют важную роль в будущем развитии </w:t>
      </w:r>
      <w:proofErr w:type="spellStart"/>
      <w:r>
        <w:t>аквакультуры</w:t>
      </w:r>
      <w:proofErr w:type="spellEnd"/>
      <w:r>
        <w:t xml:space="preserve"> и рыбной отрасли в целом.</w:t>
      </w:r>
      <w:bookmarkEnd w:id="0"/>
    </w:p>
    <w:sectPr w:rsidR="00D245C0" w:rsidRPr="00D2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81"/>
    <w:rsid w:val="00144781"/>
    <w:rsid w:val="00D2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B595"/>
  <w15:chartTrackingRefBased/>
  <w15:docId w15:val="{8C6580CD-ACA1-484D-AC04-DC17AF66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5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5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2024-01-09T04:07:00Z</dcterms:created>
  <dcterms:modified xsi:type="dcterms:W3CDTF">2024-01-09T04:08:00Z</dcterms:modified>
</cp:coreProperties>
</file>