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F4" w:rsidRDefault="006669F6" w:rsidP="006669F6">
      <w:pPr>
        <w:pStyle w:val="1"/>
        <w:jc w:val="center"/>
      </w:pPr>
      <w:r w:rsidRPr="006669F6">
        <w:t xml:space="preserve">Этика и благополучие рыб в </w:t>
      </w:r>
      <w:proofErr w:type="spellStart"/>
      <w:r w:rsidRPr="006669F6">
        <w:t>аквакультуре</w:t>
      </w:r>
      <w:proofErr w:type="spellEnd"/>
    </w:p>
    <w:p w:rsidR="006669F6" w:rsidRDefault="006669F6" w:rsidP="006669F6"/>
    <w:p w:rsidR="006669F6" w:rsidRDefault="006669F6" w:rsidP="006669F6">
      <w:bookmarkStart w:id="0" w:name="_GoBack"/>
      <w:r>
        <w:t xml:space="preserve">Рыбоводство играет важную роль в обеспечении мирового продовольствия и снабжении людей белком, однако в последние десятилетия </w:t>
      </w:r>
      <w:proofErr w:type="spellStart"/>
      <w:r>
        <w:t>аквакультура</w:t>
      </w:r>
      <w:proofErr w:type="spellEnd"/>
      <w:r>
        <w:t xml:space="preserve"> стала объектом все более серьезных обсуждений с точки зрения этики и благополучия рыб. Этические вопросы в рыбоводстве становятся все более актуальными, поскольку рыбы, как и другие животные, обладают собственными интересами и способность</w:t>
      </w:r>
      <w:r>
        <w:t>ю чувствовать боль и страдание.</w:t>
      </w:r>
    </w:p>
    <w:p w:rsidR="006669F6" w:rsidRDefault="006669F6" w:rsidP="006669F6">
      <w:r>
        <w:t xml:space="preserve">Один из важных аспектов этики в </w:t>
      </w:r>
      <w:proofErr w:type="spellStart"/>
      <w:r>
        <w:t>аквакультуре</w:t>
      </w:r>
      <w:proofErr w:type="spellEnd"/>
      <w:r>
        <w:t xml:space="preserve"> - это обеспечение хороших условий содержания и обращения с рыбами. Рыбоводы должны стремиться к созданию оптимальных условий для роста и развития рыб, а также обеспечивать им доступ к чистой воде, питательным кормам и медицинскому уходу. Важно также предотвращать стресс и болезни у рыб, что</w:t>
      </w:r>
      <w:r>
        <w:t xml:space="preserve"> может снижать их благополучие.</w:t>
      </w:r>
    </w:p>
    <w:p w:rsidR="006669F6" w:rsidRDefault="006669F6" w:rsidP="006669F6">
      <w:r>
        <w:t xml:space="preserve">Благополучие рыб в </w:t>
      </w:r>
      <w:proofErr w:type="spellStart"/>
      <w:r>
        <w:t>аквакультуре</w:t>
      </w:r>
      <w:proofErr w:type="spellEnd"/>
      <w:r>
        <w:t xml:space="preserve"> также включает в себя вопросы связанные с уровнем плотности заселения и размером зоны выращивания. Чрезмерное перенаселение и ограниченное пространство могут привести к конфликтам и борьбе за ресурсы, что негативно сказывается на благополучии рыб. Поэтому рыбоводы должны стремиться к соблюдению оптимальных плотност</w:t>
      </w:r>
      <w:r>
        <w:t>ей и размеров прудов или сетей.</w:t>
      </w:r>
    </w:p>
    <w:p w:rsidR="006669F6" w:rsidRDefault="006669F6" w:rsidP="006669F6">
      <w:r>
        <w:t xml:space="preserve">Еще одним этическим аспектом </w:t>
      </w:r>
      <w:proofErr w:type="spellStart"/>
      <w:r>
        <w:t>аквакультуры</w:t>
      </w:r>
      <w:proofErr w:type="spellEnd"/>
      <w:r>
        <w:t xml:space="preserve"> является вопрос о способах убоя рыб. Рыбоводы должны выбирать методы, которые минимизируют страдание рыб во время убоя. Это может включать в себя использование методов эвтаназии, ко</w:t>
      </w:r>
      <w:r>
        <w:t>торые обезболивают рыб до убоя.</w:t>
      </w:r>
    </w:p>
    <w:p w:rsidR="006669F6" w:rsidRDefault="006669F6" w:rsidP="006669F6">
      <w:r>
        <w:t xml:space="preserve">Кроме того, этика в </w:t>
      </w:r>
      <w:proofErr w:type="spellStart"/>
      <w:r>
        <w:t>аквакультуре</w:t>
      </w:r>
      <w:proofErr w:type="spellEnd"/>
      <w:r>
        <w:t xml:space="preserve"> также включает в себя вопросы устойчивости и экологической ответственности. Рыбоводы должны стремиться к минимизации негативного воздействия своей деятельности на окружающую среду и водные экосистемы, чтобы обеспечить долгосрочное благополучие не только рыб, но и всей природы.</w:t>
      </w:r>
    </w:p>
    <w:p w:rsidR="006669F6" w:rsidRDefault="006669F6" w:rsidP="006669F6">
      <w:r>
        <w:t xml:space="preserve">Еще одним важным аспектом этики в </w:t>
      </w:r>
      <w:proofErr w:type="spellStart"/>
      <w:r>
        <w:t>аквакультуре</w:t>
      </w:r>
      <w:proofErr w:type="spellEnd"/>
      <w:r>
        <w:t xml:space="preserve"> является вопрос об использовании генетически модифицированных организмов (ГМО) в разведении рыб. Это вызывает разные мнения и дебаты среди ученых и общества. С одной стороны, ГМО могут увеличить производительность и устойчивость рыб к болезням, что может быть полезным для обеспечения продовольственной безопасности. С другой стороны, существует опасение относительно потенциальных негативных воздействий на окружающую среду и здоровье человека. Поэтому вопросы этики и безопасности в использовании ГМО в </w:t>
      </w:r>
      <w:proofErr w:type="spellStart"/>
      <w:r>
        <w:t>аквакультуре</w:t>
      </w:r>
      <w:proofErr w:type="spellEnd"/>
      <w:r>
        <w:t xml:space="preserve"> требуют серьезн</w:t>
      </w:r>
      <w:r>
        <w:t>ого обсуждения и регулирования.</w:t>
      </w:r>
    </w:p>
    <w:p w:rsidR="006669F6" w:rsidRDefault="006669F6" w:rsidP="006669F6">
      <w:r>
        <w:t>Также необходимо обратить внимание на вопросы</w:t>
      </w:r>
      <w:r>
        <w:t>,</w:t>
      </w:r>
      <w:r>
        <w:t xml:space="preserve"> связанные с выбором видов рыб для разведения. Некоторые виды могут быть более уязвимыми и требовать более тщательного ухода и защиты. Рыбоводы должны учитывать потенциальные экологические и этические аспекты п</w:t>
      </w:r>
      <w:r>
        <w:t>ри выборе видов для разведения.</w:t>
      </w:r>
    </w:p>
    <w:p w:rsidR="006669F6" w:rsidRDefault="006669F6" w:rsidP="006669F6">
      <w:r>
        <w:t xml:space="preserve">Исследования в области этики и благополучия рыб в </w:t>
      </w:r>
      <w:proofErr w:type="spellStart"/>
      <w:r>
        <w:t>аквакультуре</w:t>
      </w:r>
      <w:proofErr w:type="spellEnd"/>
      <w:r>
        <w:t xml:space="preserve"> продолжают развиваться, и это важно для обеспечения улучшения стандартов и практик в этой отрасли. Важно, чтобы рыбоводы, ученые и общество работали вместе, чтобы найти баланс между обеспечением продовольственной безопасности и защитой интересов и благополучия рыб, а также сохранением природы и окружающей среды.</w:t>
      </w:r>
    </w:p>
    <w:p w:rsidR="006669F6" w:rsidRPr="006669F6" w:rsidRDefault="006669F6" w:rsidP="006669F6">
      <w:r>
        <w:t xml:space="preserve">В заключение, этика и благополучие рыб в </w:t>
      </w:r>
      <w:proofErr w:type="spellStart"/>
      <w:r>
        <w:t>аквакультуре</w:t>
      </w:r>
      <w:proofErr w:type="spellEnd"/>
      <w:r>
        <w:t xml:space="preserve"> становятся все более важными аспектами в этой отрасли. Рыбоводы должны уделять большее внимание созданию оптимальных условий </w:t>
      </w:r>
      <w:r>
        <w:lastRenderedPageBreak/>
        <w:t>для рыб, соблюдению этических норм и устойчивости в своей деятельности, чтобы обеспечить как свое благополучие, так и благополучие рыб и природы в целом.</w:t>
      </w:r>
      <w:bookmarkEnd w:id="0"/>
    </w:p>
    <w:sectPr w:rsidR="006669F6" w:rsidRPr="00666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F4"/>
    <w:rsid w:val="006669F6"/>
    <w:rsid w:val="007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031B6"/>
  <w15:chartTrackingRefBased/>
  <w15:docId w15:val="{FA9DB902-8668-4A69-84C3-BC995DD6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9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9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2024-01-09T18:41:00Z</dcterms:created>
  <dcterms:modified xsi:type="dcterms:W3CDTF">2024-01-09T18:42:00Z</dcterms:modified>
</cp:coreProperties>
</file>