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E4" w:rsidRDefault="0020224B" w:rsidP="0020224B">
      <w:pPr>
        <w:pStyle w:val="1"/>
        <w:jc w:val="center"/>
      </w:pPr>
      <w:r w:rsidRPr="0020224B">
        <w:t>Внешняя торговля и рыночная экономика</w:t>
      </w:r>
    </w:p>
    <w:p w:rsidR="0020224B" w:rsidRDefault="0020224B" w:rsidP="0020224B"/>
    <w:p w:rsidR="0020224B" w:rsidRDefault="0020224B" w:rsidP="0020224B">
      <w:bookmarkStart w:id="0" w:name="_GoBack"/>
      <w:r>
        <w:t>Внешняя торговля является неотъемлемой частью рыночной экономики и играет ключевую роль в мировых экономических отношениях. Она представляет собой процесс обмена товарами, услугами и ресурсами между странами, основанный на компаративных преимуществах и специализации производства. Влияние внешней торговли на рыночную экономику може</w:t>
      </w:r>
      <w:r>
        <w:t>т быть глубоким и многогранным.</w:t>
      </w:r>
    </w:p>
    <w:p w:rsidR="0020224B" w:rsidRDefault="0020224B" w:rsidP="0020224B">
      <w:r>
        <w:t>Одним из основных положительных аспектов внешней торговли является расширение рынков сбыта и доступ к новым ресурсам. Экспорт позволяет странам продавать свои товары и услуги на мировом рынке, что способствует увеличению объемов производства и прибыли для местных предприятий. Страны также имеют возможность импортировать товары и ресурсы, которые могут быть дефицитными или дорогими внутри страны. Это может снизить цены для потребителей и способствовать</w:t>
      </w:r>
      <w:r>
        <w:t xml:space="preserve"> разнообразию товаров на рынке.</w:t>
      </w:r>
    </w:p>
    <w:p w:rsidR="0020224B" w:rsidRDefault="0020224B" w:rsidP="0020224B">
      <w:r>
        <w:t>Внешняя торговля также способствует конкуренции и инновациям. Конкуренция на мировом рынке вынуждает компании постоянно совершенствовать свои товары и услуги, снижать цены и повышать качество. Это стимулирует инновации и улучшение эффективности производства, что может быть выгодн</w:t>
      </w:r>
      <w:r>
        <w:t>о для экономического роста.</w:t>
      </w:r>
    </w:p>
    <w:p w:rsidR="0020224B" w:rsidRDefault="0020224B" w:rsidP="0020224B">
      <w:r>
        <w:t>Однако внешняя торговля также может представлять вызовы и риски для рыночной экономики. Например, зависимость от импорта определенных товаров или сырья может сделать страну уязвимой перед мировыми ценовыми колебаниями и политическими рисками в других странах. Также неравномерное распределение выгод от внешней торговли может вызвать социальн</w:t>
      </w:r>
      <w:r>
        <w:t>ые и экономические неравенства.</w:t>
      </w:r>
    </w:p>
    <w:p w:rsidR="0020224B" w:rsidRDefault="0020224B" w:rsidP="0020224B">
      <w:r>
        <w:t>Важным аспектом внешней торговли является торговый баланс страны, который представляет собой разницу между экспортом и импортом. Положительный торговый баланс (когда экспорт превышает импорт) может способствовать росту экономики, а отрицательный баланс может вызвать дефицит платежного баланса. Страны стремятся балансировать свои торговые отношения, чтобы избежать негати</w:t>
      </w:r>
      <w:r>
        <w:t>вных последствий для экономики.</w:t>
      </w:r>
    </w:p>
    <w:p w:rsidR="0020224B" w:rsidRDefault="0020224B" w:rsidP="0020224B">
      <w:r>
        <w:t>С учетом вышесказанного, внешняя торговля имеет значительное влияние на рыночную экономику, формируя условия для роста, конкуренции и доступа к ресурсам. Однако успешное управление внешней торговлей требует балансирования интересов и учета рисков, чтобы обеспечить устойчивое и благоприятное экономическое развитие.</w:t>
      </w:r>
    </w:p>
    <w:p w:rsidR="0020224B" w:rsidRDefault="0020224B" w:rsidP="0020224B">
      <w:r>
        <w:t>Еще одним важным аспектом влияния внешней торговли на рыночную экономику является роль международных торговых соглашений и организаций. Многие страны вступают в торговые соглашения, такие как Всемирная Торговая Организация (ВТО) или региональные торговые блоки, чтобы снизить тарифы и барьеры, стандартизировать правила торговли и укрепить торговые отношения. Это может создавать больше возможностей для предпринимателе</w:t>
      </w:r>
      <w:r>
        <w:t>й и упрощать процессы торговли.</w:t>
      </w:r>
    </w:p>
    <w:p w:rsidR="0020224B" w:rsidRDefault="0020224B" w:rsidP="0020224B">
      <w:r>
        <w:t>С другой стороны, торговые соглашения могут вызывать споры и конфликты, особенно в случае несоблюдения правил и недобросовестной конкуренции. Такие ситуации могут привести к введению антидемпинговых мер и тарифов, что может негативно ска</w:t>
      </w:r>
      <w:r>
        <w:t>заться на рынке и бизнес-среде.</w:t>
      </w:r>
    </w:p>
    <w:p w:rsidR="0020224B" w:rsidRDefault="0020224B" w:rsidP="0020224B">
      <w:r>
        <w:t xml:space="preserve">Внешняя торговля также связана с валютными вопросами и обменными курсами. Флуктуации валютных курсов могут влиять на стоимость импорта и экспорта, а также на прибыли многих </w:t>
      </w:r>
      <w:r>
        <w:lastRenderedPageBreak/>
        <w:t>компаний. Страны могут применять различные политические и монетарные меры для управления своими валютами и обеспечения конкурен</w:t>
      </w:r>
      <w:r>
        <w:t>тоспособности на мировом рынке.</w:t>
      </w:r>
    </w:p>
    <w:p w:rsidR="0020224B" w:rsidRPr="0020224B" w:rsidRDefault="0020224B" w:rsidP="0020224B">
      <w:r>
        <w:t>В целом, внешняя торговля играет существенную роль в формировании и функционировании рыночных экономик. Она может стимулировать экономический рост, способствовать конкуренции, создавать новые возможности для предпринимателей и обогащать ассортимент товаров и услуг на рынке. В то же время, она может представлять риски и вызывать вызовы, требуя внимательного управления и балансирования интересов. В этом контексте регулирование и участие в международных торговых отношениях становятся важными задачами для государств и бизнеса в условиях глобальной рыночной экономики.</w:t>
      </w:r>
      <w:bookmarkEnd w:id="0"/>
    </w:p>
    <w:sectPr w:rsidR="0020224B" w:rsidRPr="0020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E4"/>
    <w:rsid w:val="0020224B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63FE"/>
  <w15:chartTrackingRefBased/>
  <w15:docId w15:val="{DC8526D0-0877-4F1D-A434-CB55E9D1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2024-01-10T05:03:00Z</dcterms:created>
  <dcterms:modified xsi:type="dcterms:W3CDTF">2024-01-10T05:05:00Z</dcterms:modified>
</cp:coreProperties>
</file>