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80" w:rsidRDefault="00CC5644" w:rsidP="00CC5644">
      <w:pPr>
        <w:pStyle w:val="1"/>
        <w:jc w:val="center"/>
      </w:pPr>
      <w:r w:rsidRPr="00CC5644">
        <w:t>Рынок недвижимости и его роль в рыночной экономике</w:t>
      </w:r>
    </w:p>
    <w:p w:rsidR="00CC5644" w:rsidRDefault="00CC5644" w:rsidP="00CC5644"/>
    <w:p w:rsidR="00CC5644" w:rsidRDefault="00CC5644" w:rsidP="00CC5644">
      <w:bookmarkStart w:id="0" w:name="_GoBack"/>
      <w:r>
        <w:t>Рынок недвижимости играет значительную роль в рыночной экономике, представляя собой одну из ключевых отраслей, которая влияет на множество аспектов экономической деятельности и общественной жизни. Недвижимость, включая жилую и коммерческую недвижимость, земельные участки и инфраструктуру, является важным</w:t>
      </w:r>
      <w:r>
        <w:t xml:space="preserve"> активом и объектом инвестиций.</w:t>
      </w:r>
    </w:p>
    <w:p w:rsidR="00CC5644" w:rsidRDefault="00CC5644" w:rsidP="00CC5644">
      <w:r>
        <w:t>Первой и, пожалуй, наиболее очевидной ролью рынка недвижимости является обеспечение жильем и коммерческими помещениями. Люди и компании нуждаются в местах для жизни, работы, предпринимательства и развлечений. Рынок недвижимости предоставляет возможность собственности и аренды объектов, что является важным аспектом удовлетворения жилищных и коммерческих по</w:t>
      </w:r>
      <w:r>
        <w:t>требностей населения и бизнеса.</w:t>
      </w:r>
    </w:p>
    <w:p w:rsidR="00CC5644" w:rsidRDefault="00CC5644" w:rsidP="00CC5644">
      <w:r>
        <w:t>Кроме того, рынок недвижимости имеет значительное влияние на макроэкономическую стабильность. Взлеты и падения в этой отрасли могут оказывать воздействие на финансовую систему и уровень потребительского спроса. Например, бум на рынке недвижимости может способствовать увеличению строительной деятельности и созданию рабочих мест, а также стимулировать потребление товаров и услу</w:t>
      </w:r>
      <w:r>
        <w:t>г, связанных с недвижимостью.</w:t>
      </w:r>
    </w:p>
    <w:p w:rsidR="00CC5644" w:rsidRDefault="00CC5644" w:rsidP="00CC5644">
      <w:r>
        <w:t>Рынок недвижимости также оказывает влияние на налоговую базу и бюджетные доходы государства. Недвижимость облагается налогами, и доходы от налогов на недвижимость могут финансировать различные государственные программы и служить источник</w:t>
      </w:r>
      <w:r>
        <w:t>ом доходов для местных властей.</w:t>
      </w:r>
    </w:p>
    <w:p w:rsidR="00CC5644" w:rsidRDefault="00CC5644" w:rsidP="00CC5644">
      <w:r>
        <w:t>Однако рынок недвижимости также подвержен риску перегрева и финансовым кризисам, как это было видно в недавних исторических прецедентах. Ипотечные кризисы и обвалы цен на недвижимость могут оказывать долгосрочное воздействие на экономику и общество, вызывая убытки для инвесторов и банков и увелич</w:t>
      </w:r>
      <w:r>
        <w:t>ивая финансовую нестабильность.</w:t>
      </w:r>
    </w:p>
    <w:p w:rsidR="00CC5644" w:rsidRDefault="00CC5644" w:rsidP="00CC5644">
      <w:r>
        <w:t>Таким образом, рынок недвижимости является неотъемлемой частью рыночной экономики, оказывая влияние на жилищные условия населения, инфраструктурное развитие, финансовую стабильность и бюджетные ресурсы государства. Важно правильно управлять и регулировать этой отраслью, чтобы минимизировать риски и максимизировать пользу для общества и экономики в целом.</w:t>
      </w:r>
    </w:p>
    <w:p w:rsidR="00CC5644" w:rsidRDefault="00CC5644" w:rsidP="00CC5644">
      <w:r>
        <w:t>Также стоит отметить, что рынок недвижимости имеет тесную связь с другими секторами экономики, такими как строительство, финансовый сектор, архитектура и дизайн. Развитие этой отрасли способствует созданию рабочих мест и спросу на разнообразные товары и услуги, связанные с недвижимостью, начиная с строительных материалов и заканчивая услуга</w:t>
      </w:r>
      <w:r>
        <w:t>ми по управлению недвижимостью.</w:t>
      </w:r>
    </w:p>
    <w:p w:rsidR="00CC5644" w:rsidRDefault="00CC5644" w:rsidP="00CC5644">
      <w:r>
        <w:t>Кроме того, рынок недвижимости играет важную роль в формировании инвестиционных портфелей. Многие инвесторы рассматривают недвижимость как стабильный и надежный актив, способный приносить доход в виде арендных платежей и повышения стоимости объектов. Это может способствовать диверсификации инвестиционных портфелей и обеспечению финансовой стабильно</w:t>
      </w:r>
      <w:r>
        <w:t>сти в долгосрочной перспективе.</w:t>
      </w:r>
    </w:p>
    <w:p w:rsidR="00CC5644" w:rsidRDefault="00CC5644" w:rsidP="00CC5644">
      <w:r>
        <w:t>Однако рынок недвижимости также подвержен различным рискам, включая цикличность, изменения в экономической конъюнктуре, изменения в законодательстве и регулировании. Поэтому для инвесторов и участников рынка важно быть готовыми к анализу и управлению рисками, связанными с этой отраслью.</w:t>
      </w:r>
    </w:p>
    <w:p w:rsidR="00CC5644" w:rsidRPr="00CC5644" w:rsidRDefault="00CC5644" w:rsidP="00CC5644">
      <w:r>
        <w:lastRenderedPageBreak/>
        <w:t>В заключение, рынок недвижимости имеет огромное значение для рыночной экономики, обеспечивая жильем и коммерческими помещениями, влияя на макроэкономическую стабильность, обеспечивая налоговые поступления и взаимодействуя с другими секторами. Он также предоставляет инвестиционные возможности и способствует развитию связанных с недвижимостью отраслей. Эффективное управление этой отраслью и мониторинг ее динамики являются важными аспектами обеспечения устойчивого развития экономики.</w:t>
      </w:r>
      <w:bookmarkEnd w:id="0"/>
    </w:p>
    <w:sectPr w:rsidR="00CC5644" w:rsidRPr="00CC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80"/>
    <w:rsid w:val="00135C80"/>
    <w:rsid w:val="00CC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D494"/>
  <w15:chartTrackingRefBased/>
  <w15:docId w15:val="{77B2C0CF-A45A-4EE1-89A5-C1DA5CC5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56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6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2024-01-10T05:32:00Z</dcterms:created>
  <dcterms:modified xsi:type="dcterms:W3CDTF">2024-01-10T05:35:00Z</dcterms:modified>
</cp:coreProperties>
</file>