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82" w:rsidRDefault="00317594" w:rsidP="00317594">
      <w:pPr>
        <w:pStyle w:val="1"/>
        <w:jc w:val="center"/>
      </w:pPr>
      <w:r w:rsidRPr="00317594">
        <w:t>Рыночная экономика и мировые энергетические рынки</w:t>
      </w:r>
    </w:p>
    <w:p w:rsidR="00317594" w:rsidRDefault="00317594" w:rsidP="00317594"/>
    <w:p w:rsidR="00317594" w:rsidRDefault="00317594" w:rsidP="00317594">
      <w:bookmarkStart w:id="0" w:name="_GoBack"/>
      <w:r>
        <w:t>Рыночная экономика и мировые энергетические рынки имеют тесную взаимосвязь и важное воздействие друг на друга. Энергия является неотъемлемой частью функционирования любой экономики, и поэтому энергетические рынки имеют стратегическое значение для обеспечения устойчивости</w:t>
      </w:r>
      <w:r>
        <w:t xml:space="preserve"> и развития рыночной экономики.</w:t>
      </w:r>
    </w:p>
    <w:p w:rsidR="00317594" w:rsidRDefault="00317594" w:rsidP="00317594">
      <w:r>
        <w:t xml:space="preserve">В рыночной экономике спрос на энергию возрастает с ростом промышленности, населения и технологического развития. Энергия используется в производстве, транспорте, отоплении и других отраслях экономики. Следовательно, стоимость и доступность энергии оказывают непосредственное воздействие на экономическую производительность </w:t>
      </w:r>
      <w:r>
        <w:t>и конкурентоспособность страны.</w:t>
      </w:r>
    </w:p>
    <w:p w:rsidR="00317594" w:rsidRDefault="00317594" w:rsidP="00317594">
      <w:r>
        <w:t>Мировые энергетические рынки представляют собой сложную систему взаимодействия между производителями, потребителями и посредниками. Нефть, природный газ, уголь, ядерная энергия, возобновляемые источники энергии - все они составляют часть мировых энергетических рынков. Цены на энергию подвержены колебаниям в зависимости от различных факторов, таких как изменения в производстве, спросе, политические события и к</w:t>
      </w:r>
      <w:r>
        <w:t>лиматические условия.</w:t>
      </w:r>
    </w:p>
    <w:p w:rsidR="00317594" w:rsidRDefault="00317594" w:rsidP="00317594">
      <w:r>
        <w:t xml:space="preserve">Одним из ключевых аспектов в мировых энергетических рынках является стремление к диверсификации и обеспечению надежных источников энергии. Страны и компании ищут способы разнообразить энергетический </w:t>
      </w:r>
      <w:proofErr w:type="spellStart"/>
      <w:r>
        <w:t>микс</w:t>
      </w:r>
      <w:proofErr w:type="spellEnd"/>
      <w:r>
        <w:t>, чтобы снизить зависимость от конкретных поставщиков и</w:t>
      </w:r>
      <w:r>
        <w:t xml:space="preserve"> уменьшить риски для экономики.</w:t>
      </w:r>
    </w:p>
    <w:p w:rsidR="00317594" w:rsidRDefault="00317594" w:rsidP="00317594">
      <w:r>
        <w:t>Энергетическая безопасность становится приоритетной задачей для государств и бизнеса. Развитие новых источников энергии, таких как возобновляемые источники, является важным шагом в уменьшении зависимости от источников энергии, которые могут быть под</w:t>
      </w:r>
      <w:r>
        <w:t>вержены геополитическим рискам.</w:t>
      </w:r>
    </w:p>
    <w:p w:rsidR="00317594" w:rsidRDefault="00317594" w:rsidP="00317594">
      <w:r>
        <w:t>Следует также отметить, что мировые энергетические рынки имеют непосредственное воздействие на окружающую среду и климат. Переход к чистым источникам энергии становится важным фактором для снижения выбросов парниковых газов и борьбы с изменением климата.</w:t>
      </w:r>
    </w:p>
    <w:p w:rsidR="00317594" w:rsidRDefault="00317594" w:rsidP="00317594">
      <w:r>
        <w:t>Энергетическая эффективность и инновации в области энергетики также играют важную роль в рыночной экономике. Увеличение эффективности использования энергии позволяет снизить затраты на производство и повысить конкурентоспособность предприятий. Инновационные технологии, такие как солнечные панели, ветряные установки, батареи с высокой ёмкостью и системы управления энергопотреблением, помогают уменьшить зависимость от традиционных источников энергии и способствуют раз</w:t>
      </w:r>
      <w:r>
        <w:t>витию новых рынков и индустрий.</w:t>
      </w:r>
    </w:p>
    <w:p w:rsidR="00317594" w:rsidRDefault="00317594" w:rsidP="00317594">
      <w:r>
        <w:t>Политические решения и меры регулирования также оказывают влияние на энергетические рынки и рыночную экономику в целом. Энергетическая политика может включать в себя налоговые льготы для обновляемых источников энергии, цели по снижению выбросов парниковых газов, регулирование цен на энергию и многое другое. Такие меры направлены на достижение эконо</w:t>
      </w:r>
      <w:r>
        <w:t>мических и экологических целей.</w:t>
      </w:r>
    </w:p>
    <w:p w:rsidR="00317594" w:rsidRDefault="00317594" w:rsidP="00317594">
      <w:r>
        <w:t>Важно также отметить, что мировые энергетические рынки подвержены глобальным геополитическим рискам и колебаниям цен на нефть и газ. Политические конфликты, санкции, энергетические кризисы и другие события могут существенно влиять на стоимость энергии и, следовательно, на эконо</w:t>
      </w:r>
      <w:r>
        <w:t>мическую активность и инфляцию.</w:t>
      </w:r>
    </w:p>
    <w:p w:rsidR="00317594" w:rsidRDefault="00317594" w:rsidP="00317594">
      <w:r>
        <w:lastRenderedPageBreak/>
        <w:t>Все эти аспекты делают энергетические рынки ключевым элементом рыночной экономики, требующим внимательного мониторинга, управления и поиска инновационных решений. Эффективное управление энергетическими рисками и стратегическое планирование в области энергетики становятся важными задачами как для государств, так и для бизнес-сектора, чтобы обеспечить устойчивость и процветание рыночной экономики в условиях современного мира.</w:t>
      </w:r>
    </w:p>
    <w:p w:rsidR="00317594" w:rsidRPr="00317594" w:rsidRDefault="00317594" w:rsidP="00317594">
      <w:r>
        <w:t>В заключение, мировые энергетические рынки оказывают существенное воздействие на рыночную экономику, поскольку энергия играет ключевую роль в производстве и потреблении. Развитие эффективных и экологически чистых энергетических систем становится неотъемлемой частью стратегии развития рыночной экономики в условиях изменяющегося мирового энергетического ландшафта.</w:t>
      </w:r>
      <w:bookmarkEnd w:id="0"/>
    </w:p>
    <w:sectPr w:rsidR="00317594" w:rsidRPr="003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82"/>
    <w:rsid w:val="000A5D82"/>
    <w:rsid w:val="0031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66EB"/>
  <w15:chartTrackingRefBased/>
  <w15:docId w15:val="{D24FFCF1-50BB-4C97-9BB0-4581C1C9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5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2024-01-10T05:41:00Z</dcterms:created>
  <dcterms:modified xsi:type="dcterms:W3CDTF">2024-01-10T05:42:00Z</dcterms:modified>
</cp:coreProperties>
</file>