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C4" w:rsidRDefault="00390E5B" w:rsidP="00390E5B">
      <w:pPr>
        <w:pStyle w:val="1"/>
        <w:jc w:val="center"/>
      </w:pPr>
      <w:r w:rsidRPr="00390E5B">
        <w:t>Использование биотехнологий в сельском хозяйстве</w:t>
      </w:r>
    </w:p>
    <w:p w:rsidR="00390E5B" w:rsidRDefault="00390E5B" w:rsidP="00390E5B"/>
    <w:p w:rsidR="00390E5B" w:rsidRDefault="00390E5B" w:rsidP="00390E5B">
      <w:bookmarkStart w:id="0" w:name="_GoBack"/>
      <w:r>
        <w:t>Использование биотехнологий в сельском хозяйстве представляет собой важный аспект современной сельскохозяйственной практики. Биотехнологии предоставляют сельскохозяйственным производителям инновационные методы улучшения качества и урожайности сельскохозяйственных культур, а также борьбы с вр</w:t>
      </w:r>
      <w:r>
        <w:t>едителями и болезнями растений.</w:t>
      </w:r>
    </w:p>
    <w:p w:rsidR="00390E5B" w:rsidRDefault="00390E5B" w:rsidP="00390E5B">
      <w:r>
        <w:t>Одним из наиболее распространенных применений биотехнологий в сельском хозяйстве является создание генетически модифицированных организмов (ГМО). С помощью ГМО ученые могут внести изменения в геном растений, делая их более устойчивыми к пестицидам, засухе или болезням. Это позволяет повысить урожайность и снизить потребность в хими</w:t>
      </w:r>
      <w:r>
        <w:t>ческих удобрениях и пестицидах.</w:t>
      </w:r>
    </w:p>
    <w:p w:rsidR="00390E5B" w:rsidRDefault="00390E5B" w:rsidP="00390E5B">
      <w:r>
        <w:t>Биотехнологии также используются для создания новых сортов растений с улучшенными характеристиками. Это могут быть сорта с более высокой питательной ценностью, лучшей устойчивостью к климатическим условиям или более длительным сроком хранения. Такие сорта могут значительно улучшить качество и доступность сельскохозяйствен</w:t>
      </w:r>
      <w:r>
        <w:t>ной продукции для потребителей.</w:t>
      </w:r>
    </w:p>
    <w:p w:rsidR="00390E5B" w:rsidRDefault="00390E5B" w:rsidP="00390E5B">
      <w:r>
        <w:t>В биотехнологиях также активно используются методы тканевой культуры и клонирования, которые позволяют умножать растения с ценными генетическими характеристиками. Это способствует сохранению и распространению редких и цен</w:t>
      </w:r>
      <w:r>
        <w:t>ных сортов культурных растений.</w:t>
      </w:r>
    </w:p>
    <w:p w:rsidR="00390E5B" w:rsidRDefault="00390E5B" w:rsidP="00390E5B">
      <w:r>
        <w:t xml:space="preserve">Кроме того, биотехнологии играют важную роль в развитии сельскохозяйственного животноводства. Они позволяют улучшить генетические характеристики скота, такие как молочность или мясной выход, а также создать более </w:t>
      </w:r>
      <w:r>
        <w:t>устойчивых животных к болезням.</w:t>
      </w:r>
    </w:p>
    <w:p w:rsidR="00390E5B" w:rsidRDefault="00390E5B" w:rsidP="00390E5B">
      <w:r>
        <w:t>Однако использование биотехнологий в сельском хозяйстве вызывает и определенные вопросы</w:t>
      </w:r>
      <w:r>
        <w:t>,</w:t>
      </w:r>
      <w:r>
        <w:t xml:space="preserve"> и обсуждения. С одной стороны, они могут помочь увеличить продуктивность и снизить потребление ресурсов, но с другой стороны, существует обеспокоенность влиянием ГМО на окружающую среду и здоровье человека. Поэтому важно проводить научные исследования и регулировать использование биотехнологий в сельском хозяйстве, чтобы обеспечить безопасность и устойчивость этой отрасли.</w:t>
      </w:r>
    </w:p>
    <w:p w:rsidR="00390E5B" w:rsidRDefault="00390E5B" w:rsidP="00390E5B">
      <w:r>
        <w:t xml:space="preserve">Кроме использования ГМО, биотехнологии также способствуют разработке более экологически устойчивых методов борьбы с вредителями и болезнями растений. Биологические препараты на основе микроорганизмов или природных врагов вредителей позволяют снизить использование химических пестицидов, что положительно влияет </w:t>
      </w:r>
      <w:r>
        <w:t>на экосистему и здоровье почвы.</w:t>
      </w:r>
    </w:p>
    <w:p w:rsidR="00390E5B" w:rsidRDefault="00390E5B" w:rsidP="00390E5B">
      <w:r>
        <w:t xml:space="preserve">Важной частью биотехнологий в сельском хозяйстве является молекулярная диагностика и </w:t>
      </w:r>
      <w:proofErr w:type="spellStart"/>
      <w:r>
        <w:t>геномика</w:t>
      </w:r>
      <w:proofErr w:type="spellEnd"/>
      <w:r>
        <w:t xml:space="preserve">. Эти методы позволяют более точно определять болезни растений и животных, что помогает своевременно принимать меры по их контролю и </w:t>
      </w:r>
      <w:r>
        <w:t>предотвращению распространения.</w:t>
      </w:r>
    </w:p>
    <w:p w:rsidR="00390E5B" w:rsidRDefault="00390E5B" w:rsidP="00390E5B">
      <w:r>
        <w:t>Современные биотехнологии также способствуют разработке сельскохозяйственных продуктов с улучшенными потребительскими свойствами, такими как сниженное содержание аллергенов или более долгий срок годности. Это открывает новые возможности для производства более здоровой и к</w:t>
      </w:r>
      <w:r>
        <w:t>ачественной пищи.</w:t>
      </w:r>
    </w:p>
    <w:p w:rsidR="00390E5B" w:rsidRPr="00390E5B" w:rsidRDefault="00390E5B" w:rsidP="00390E5B">
      <w:r>
        <w:t xml:space="preserve">В заключение, использование биотехнологий в сельском хозяйстве является неотъемлемой частью современной аграрной практики. Они способствуют повышению урожайности, улучшению качества продукции, снижению негативного воздействия на окружающую среду и экономии </w:t>
      </w:r>
      <w:r>
        <w:lastRenderedPageBreak/>
        <w:t>ресурсов. Однако важно продолжать научные исследования и тщательно регулировать использование биотехнологий, чтобы обеспечить их безопасность и устойчивость в сельском хозяйстве.</w:t>
      </w:r>
      <w:bookmarkEnd w:id="0"/>
    </w:p>
    <w:sectPr w:rsidR="00390E5B" w:rsidRPr="0039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C4"/>
    <w:rsid w:val="00390E5B"/>
    <w:rsid w:val="00C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B991"/>
  <w15:chartTrackingRefBased/>
  <w15:docId w15:val="{6418C97C-6A71-4839-BD53-BE23C33E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2024-01-10T12:51:00Z</dcterms:created>
  <dcterms:modified xsi:type="dcterms:W3CDTF">2024-01-10T12:51:00Z</dcterms:modified>
</cp:coreProperties>
</file>