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84" w:rsidRDefault="003A787F" w:rsidP="003A787F">
      <w:pPr>
        <w:pStyle w:val="1"/>
        <w:jc w:val="center"/>
      </w:pPr>
      <w:r w:rsidRPr="003A787F">
        <w:t>Традиционные методы земледелия в разных культурах</w:t>
      </w:r>
    </w:p>
    <w:p w:rsidR="003A787F" w:rsidRDefault="003A787F" w:rsidP="003A787F"/>
    <w:p w:rsidR="003A787F" w:rsidRDefault="003A787F" w:rsidP="003A787F">
      <w:bookmarkStart w:id="0" w:name="_GoBack"/>
      <w:r>
        <w:t>Традиционные методы земледелия представляют собой уникальные исторически сложившиеся подходы к обработке почвы и выращиванию сельскохозяйственных культур, которые применяются в разных культурах по всему миру. Эти методы часто отражают культурные, климатические и географические особенн</w:t>
      </w:r>
      <w:r>
        <w:t>ости разных регионов и народов.</w:t>
      </w:r>
    </w:p>
    <w:p w:rsidR="003A787F" w:rsidRDefault="003A787F" w:rsidP="003A787F">
      <w:r>
        <w:t>Один из таких традиционных методов - это земледелие с использованием террас. Этот способ распространен в гористых регионах, где участки земли разделены на террасы или плоские уровни, что позволяет эффективно использовать ограниченные площади для посева и у</w:t>
      </w:r>
      <w:r>
        <w:t>меньшает риск эрозии почвы.</w:t>
      </w:r>
    </w:p>
    <w:p w:rsidR="003A787F" w:rsidRDefault="003A787F" w:rsidP="003A787F">
      <w:r>
        <w:t>В некоторых африканских странах, таких как Мали и Буркина-Фасо, используют метод сухого земледелия, при котором сельскохозяйственные культуры выращиваются без использования ирригации и с минимальным количеством воды. Этот метод адаптирован к жестким климатическим условиям и помогает ферм</w:t>
      </w:r>
      <w:r>
        <w:t>ерам выживать в сухих регионах.</w:t>
      </w:r>
    </w:p>
    <w:p w:rsidR="003A787F" w:rsidRDefault="003A787F" w:rsidP="003A787F">
      <w:r>
        <w:t>В Японии и Китае традиционные методы рисоводства, такие как выращивание риса на затопленных полях (рисовых полях), являются важной частью сельского хозяйства. Эти методы земледелия требуют специфических знаний и трудоемких работ, но обеспечивают высокие урожаи риса, который является ключев</w:t>
      </w:r>
      <w:r>
        <w:t>ой культурой в азиатской кухне.</w:t>
      </w:r>
    </w:p>
    <w:p w:rsidR="003A787F" w:rsidRDefault="003A787F" w:rsidP="003A787F">
      <w:r>
        <w:t>В Средиземноморском регионе, в странах, таких как Греция и Италия, традиционные методы выращивания оливок и винограда применяются веками. Эти культуры требуют особого ухода и обработки, что делает эти методы земледелия уникальными и сп</w:t>
      </w:r>
      <w:r>
        <w:t>ецифическими для этого региона.</w:t>
      </w:r>
    </w:p>
    <w:p w:rsidR="003A787F" w:rsidRDefault="003A787F" w:rsidP="003A787F">
      <w:r>
        <w:t>Также стоит отметить, что в разных культурах существуют традиционные методы органического земледелия, которые не предполагают использование синтетических удобрений и пестицидов. Эти методы уделяют большое внимание сохранению почвенного здоровья и биоразнообразия.</w:t>
      </w:r>
    </w:p>
    <w:p w:rsidR="003A787F" w:rsidRDefault="003A787F" w:rsidP="003A787F">
      <w:r>
        <w:t>Важным аспектом традиционных методов земледелия является их устойчивость и адаптация к местным условиям. Фермеры, передавая знания и опыт поколениям, сохраняют и совершенствуют традиционные методы, что позволяет им успешно выращивать продукты в том числе в суровых климатических условиях</w:t>
      </w:r>
      <w:r>
        <w:t xml:space="preserve"> или с ограниченными ресурсами.</w:t>
      </w:r>
    </w:p>
    <w:p w:rsidR="003A787F" w:rsidRDefault="003A787F" w:rsidP="003A787F">
      <w:r>
        <w:t xml:space="preserve">Однако в современном мире, с развитием сельского хозяйства и технологий, существует необходимость совмещать традиционные методы с современными </w:t>
      </w:r>
      <w:proofErr w:type="spellStart"/>
      <w:r>
        <w:t>агротехнологиями</w:t>
      </w:r>
      <w:proofErr w:type="spellEnd"/>
      <w:r>
        <w:t xml:space="preserve"> и научными исследованиями. Это позволяет увеличить урожайность и качество продукции, обеспечивая при этом устойчивость сельского хозяйства к различным вызовам, включая изменение</w:t>
      </w:r>
      <w:r>
        <w:t xml:space="preserve"> климата и рыночные требования.</w:t>
      </w:r>
    </w:p>
    <w:p w:rsidR="003A787F" w:rsidRDefault="003A787F" w:rsidP="003A787F">
      <w:r>
        <w:t>Таким образом, традиционные методы земледелия остаются важной частью сельского хозяйства в разных культурах, и их сохранение и совершенствование имеют большое значение для обеспечения продовольственной безопасности и устойчивости сельских территорий. Важно находить баланс между традиционными и современными методами земледелия, чтобы обеспечивать наилучшие результаты в сельском хозяйстве.</w:t>
      </w:r>
    </w:p>
    <w:p w:rsidR="003A787F" w:rsidRPr="003A787F" w:rsidRDefault="003A787F" w:rsidP="003A787F">
      <w:r>
        <w:t>В заключение, традиционные методы земледелия представляют собой богатое наследие сельского хозяйства, которое отражает уникальные особенности и потребности разных культур и регионов. Они обогащают сельскохозяйственное разнообразие и могут быть источником ценных знаний для современных методов устойчивого земледелия.</w:t>
      </w:r>
      <w:bookmarkEnd w:id="0"/>
    </w:p>
    <w:sectPr w:rsidR="003A787F" w:rsidRPr="003A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84"/>
    <w:rsid w:val="003A787F"/>
    <w:rsid w:val="004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AE3A"/>
  <w15:chartTrackingRefBased/>
  <w15:docId w15:val="{29B34DE2-222B-40DC-9718-E4C0AE53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2024-01-10T16:19:00Z</dcterms:created>
  <dcterms:modified xsi:type="dcterms:W3CDTF">2024-01-10T16:20:00Z</dcterms:modified>
</cp:coreProperties>
</file>