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B6" w:rsidRDefault="00944448" w:rsidP="00944448">
      <w:pPr>
        <w:pStyle w:val="1"/>
        <w:jc w:val="center"/>
      </w:pPr>
      <w:r w:rsidRPr="00944448">
        <w:t>Развитие садоводства и цветоводства</w:t>
      </w:r>
    </w:p>
    <w:p w:rsidR="00944448" w:rsidRDefault="00944448" w:rsidP="00944448"/>
    <w:p w:rsidR="00944448" w:rsidRDefault="00944448" w:rsidP="00944448">
      <w:bookmarkStart w:id="0" w:name="_GoBack"/>
      <w:r>
        <w:t>Развитие садоводства и цветоводства является важным аспектом сельского хозяйства, который вносит существенный вклад в продовольственную безопасность и эстетическое обогащение окружающей среды. Садоводство и цветоводство ориентированы на выращивание плодов, овощей, ягод, цветов и других растений, которые имеют высокое потребител</w:t>
      </w:r>
      <w:r>
        <w:t>ьское и экономическое значение.</w:t>
      </w:r>
    </w:p>
    <w:p w:rsidR="00944448" w:rsidRDefault="00944448" w:rsidP="00944448">
      <w:r>
        <w:t>Садоводство включает в себя выращивание фруктовых и ореховых деревьев, ягодных кустарников и винограда. Оно играет важную роль в обеспечении населения свежими и полезными продуктами, такими как яблоки, груши, вишни, сливы и многое другое. Важным аспектом развития садоводства является селекция и разведение новых сортов растений с улучшенными характеристиками, такими как урожайность, сроки созревания и устойч</w:t>
      </w:r>
      <w:r>
        <w:t>ивость к болезням и вредителям.</w:t>
      </w:r>
    </w:p>
    <w:p w:rsidR="00944448" w:rsidRDefault="00944448" w:rsidP="00944448">
      <w:r>
        <w:t>Цветоводство, с другой стороны, фокусируется на выращивании цветочных культур для декоративных и коммерческих целей. Цветы являются важным элементом ландшафтного дизайна и озеленения городских и пригородных территорий. Выращивание цветов также предоставляет возможности для бизнеса в сфере флористики и цветочной индустрии. Селекция цветочных растений позволяет создавать новые сорта с разнообразными цветами и формами, что удовлетворяет эстетич</w:t>
      </w:r>
      <w:r>
        <w:t>еские потребности потребителей.</w:t>
      </w:r>
    </w:p>
    <w:p w:rsidR="00944448" w:rsidRDefault="00944448" w:rsidP="00944448">
      <w:r>
        <w:t xml:space="preserve">Развитие садоводства и цветоводства сопровождается современными технологиями и методами управления. Внедрение систем автоматизации и контроля, орошение по расписанию, использование удобрений и защитных средств, а также мониторинг состояния растений с помощью датчиков и </w:t>
      </w:r>
      <w:proofErr w:type="spellStart"/>
      <w:r>
        <w:t>дронов</w:t>
      </w:r>
      <w:proofErr w:type="spellEnd"/>
      <w:r>
        <w:t xml:space="preserve"> позволяют повысить эффективность производства и снизить негативное воздействие на </w:t>
      </w:r>
      <w:r>
        <w:t>окружающую среду.</w:t>
      </w:r>
    </w:p>
    <w:p w:rsidR="00944448" w:rsidRDefault="00944448" w:rsidP="00944448">
      <w:r>
        <w:t>Садоводство и цветоводство также подвергаются влиянию изменений климата и экологических факторов. Необходимо разрабатывать адаптивные стратегии, чтобы справляться с экстремальными погодными условиями и изменениями в росте растений. Устойчивое сельское хозяйство и внедрение методов снижения воздействия на окружающую среду становятся важными зад</w:t>
      </w:r>
      <w:r>
        <w:t>ачами в развитии этих отраслей.</w:t>
      </w:r>
    </w:p>
    <w:p w:rsidR="00944448" w:rsidRDefault="00944448" w:rsidP="00944448">
      <w:r>
        <w:t>Суммируя, садоводство и цветоводство играют важную роль в сельском хозяйстве и обществе в целом. Они обеспечивают продукцию для питания и украшения, создают рабочие места и способствуют развитию сельских регионов. Развитие этих отраслей требует постоянного совершенствования методов и адаптации к изменяющимся условиям, чтобы обеспечить устойчивое и процветающее будущее.</w:t>
      </w:r>
    </w:p>
    <w:p w:rsidR="00944448" w:rsidRDefault="00944448" w:rsidP="00944448">
      <w:r>
        <w:t>Кроме того, садоводство и цветоводство играют важную роль в сохранении биоразнообразия. Выращивание различных сортов растений способствует сохранению генетического разнообразия и предотвращению исчезновения некоторых видов. Многие сорта фруктов и цветов являются наследием и культурными богатствами разных регионов, и их сохранение важно для с</w:t>
      </w:r>
      <w:r>
        <w:t>охранения культурного наследия.</w:t>
      </w:r>
    </w:p>
    <w:p w:rsidR="00944448" w:rsidRDefault="00944448" w:rsidP="00944448">
      <w:r>
        <w:t>Садоводство и цветоводство также оказывают влияние на туризм и рекреацию. Посещение садов и цветочных выставок становится популярным видом отдыха для многих людей. Это создает дополнительные экономические возможности для развития туристической индустрии и развит</w:t>
      </w:r>
      <w:r>
        <w:t>ия инфраструктуры для туристов.</w:t>
      </w:r>
    </w:p>
    <w:p w:rsidR="00944448" w:rsidRDefault="00944448" w:rsidP="00944448">
      <w:r>
        <w:lastRenderedPageBreak/>
        <w:t xml:space="preserve">С развитием современных коммуникаций и электронной коммерции садоводы и цветоводы могут расширять свои рынки и продажи через интернет. Это позволяет им достигать потребителей как на местном, так и на мировом уровне. Онлайн-торговля цветами и садоводческой продукцией становится все более популярной, </w:t>
      </w:r>
      <w:r>
        <w:t>что способствует росту отрасли.</w:t>
      </w:r>
    </w:p>
    <w:p w:rsidR="00944448" w:rsidRDefault="00944448" w:rsidP="00944448">
      <w:r>
        <w:t>Следует отметить, что садоводство и цветоводство требуют тщательного ухода, знаний и опыта, чтобы добиться хороших результатов. Это также сектор, который подвержен влиянию природных бедствий, болезней растений и вредителей. Поэтому обучение и исследования в этой области остаю</w:t>
      </w:r>
      <w:r>
        <w:t>тся важными факторами развития.</w:t>
      </w:r>
    </w:p>
    <w:p w:rsidR="00944448" w:rsidRPr="00944448" w:rsidRDefault="00944448" w:rsidP="00944448">
      <w:r>
        <w:t>В заключение, развитие садоводства и цветоводства имеет существенное значение для сельского хозяйства, экономики и культурного наследия. Эти отрасли обеспечивают продовольственную и эстетическую ценность, поддерживают занятость и туризм, а также способствуют сохранению биоразнообразия и культурного наследия. С учетом вызовов изменяющейся среды и потребительских требований, садоводство и цветоводство продолжают развиваться и адаптироваться, чтобы сохранить свою роль в современном мире.</w:t>
      </w:r>
      <w:bookmarkEnd w:id="0"/>
    </w:p>
    <w:sectPr w:rsidR="00944448" w:rsidRPr="0094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B6"/>
    <w:rsid w:val="00944448"/>
    <w:rsid w:val="00F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AC8D"/>
  <w15:chartTrackingRefBased/>
  <w15:docId w15:val="{BD148EF2-2E87-4508-859F-49301032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2024-01-11T11:33:00Z</dcterms:created>
  <dcterms:modified xsi:type="dcterms:W3CDTF">2024-01-11T11:34:00Z</dcterms:modified>
</cp:coreProperties>
</file>