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64E" w:rsidRDefault="00643E50" w:rsidP="00643E50">
      <w:pPr>
        <w:pStyle w:val="1"/>
        <w:rPr>
          <w:lang w:val="ru-RU"/>
        </w:rPr>
      </w:pPr>
      <w:r>
        <w:rPr>
          <w:lang w:val="ru-RU"/>
        </w:rPr>
        <w:t>Юридические аспекты адапта</w:t>
      </w:r>
      <w:r w:rsidRPr="00DB225B">
        <w:rPr>
          <w:lang w:val="ru-RU"/>
        </w:rPr>
        <w:t>ции детей с ограниченными возможностями</w:t>
      </w:r>
    </w:p>
    <w:p w:rsidR="00643E50" w:rsidRPr="00643E50" w:rsidRDefault="00643E50" w:rsidP="00643E50">
      <w:pPr>
        <w:rPr>
          <w:lang w:val="ru-RU"/>
        </w:rPr>
      </w:pPr>
      <w:r w:rsidRPr="00643E50">
        <w:rPr>
          <w:lang w:val="ru-RU"/>
        </w:rPr>
        <w:t>Проблемы, связанные с ограниченными возможностями у детей, требуют особого внимания со стороны общества и государства. В современном обществе акцент на защите прав и интересов детей с ограниченными возможностями становится все более актуальным вопросом. Юридические аспекты адаптации таких детей играют ключевую роль в обеспечении им равных возможностей и полноценного участия в жизни общества.</w:t>
      </w:r>
    </w:p>
    <w:p w:rsidR="00643E50" w:rsidRPr="00C16D2C" w:rsidRDefault="00643E50" w:rsidP="00C16D2C">
      <w:pPr>
        <w:pStyle w:val="2"/>
        <w:rPr>
          <w:lang w:val="ru-RU"/>
        </w:rPr>
      </w:pPr>
      <w:r w:rsidRPr="00C16D2C">
        <w:rPr>
          <w:lang w:val="ru-RU"/>
        </w:rPr>
        <w:t>Правовой статус детей с огр</w:t>
      </w:r>
      <w:bookmarkStart w:id="0" w:name="_GoBack"/>
      <w:bookmarkEnd w:id="0"/>
      <w:r w:rsidRPr="00C16D2C">
        <w:rPr>
          <w:lang w:val="ru-RU"/>
        </w:rPr>
        <w:t>аниченными возможностями</w:t>
      </w:r>
    </w:p>
    <w:p w:rsidR="00643E50" w:rsidRPr="00C16D2C" w:rsidRDefault="00643E50" w:rsidP="00643E50">
      <w:pPr>
        <w:rPr>
          <w:lang w:val="ru-RU"/>
        </w:rPr>
      </w:pPr>
      <w:r w:rsidRPr="00C16D2C">
        <w:rPr>
          <w:lang w:val="ru-RU"/>
        </w:rPr>
        <w:t>Основным документом, устанавливающим правовой статус детей с ограниченными возможностями в России, является "Основы законодательства Российской Федерации об охране здоровья граждан". Согласно этому закону, каждый ребенок, независимо от его физического или психического состояния, имеет право на полноценное физическое и психическое развитие.</w:t>
      </w:r>
    </w:p>
    <w:p w:rsidR="00643E50" w:rsidRPr="00C16D2C" w:rsidRDefault="00643E50" w:rsidP="00643E50">
      <w:pPr>
        <w:rPr>
          <w:lang w:val="ru-RU"/>
        </w:rPr>
      </w:pPr>
      <w:r w:rsidRPr="00C16D2C">
        <w:rPr>
          <w:lang w:val="ru-RU"/>
        </w:rPr>
        <w:t>В дополнение к этому, существуют и другие нормативные акты, регулирующие права детей с ограниченными возможностями, такие как Федеральный закон "Об образовании в Российской Федерации". Закон устанавливает основные принципы инклюзивного образования, направленного на обеспечение равных возможностей обучения для детей с различными ограничениями.</w:t>
      </w:r>
    </w:p>
    <w:p w:rsidR="00643E50" w:rsidRPr="00C16D2C" w:rsidRDefault="00643E50" w:rsidP="00C16D2C">
      <w:pPr>
        <w:pStyle w:val="2"/>
        <w:rPr>
          <w:lang w:val="ru-RU"/>
        </w:rPr>
      </w:pPr>
      <w:r w:rsidRPr="00C16D2C">
        <w:rPr>
          <w:lang w:val="ru-RU"/>
        </w:rPr>
        <w:t>Инклюзивное образование как один из юридических аспектов адаптации</w:t>
      </w:r>
    </w:p>
    <w:p w:rsidR="00643E50" w:rsidRPr="00C16D2C" w:rsidRDefault="00643E50" w:rsidP="00643E50">
      <w:pPr>
        <w:rPr>
          <w:lang w:val="ru-RU"/>
        </w:rPr>
      </w:pPr>
      <w:r w:rsidRPr="00C16D2C">
        <w:rPr>
          <w:lang w:val="ru-RU"/>
        </w:rPr>
        <w:t>Инклюзивное образование представляет собой систему образования, ориентированную на удовлетворение потребностей всех учащихся, в том числе и детей с ограниченными возможностями. Этот подход включает в себя создание условий для полноценного участия детей с ограниченными возможностями в учебном процессе, что является важным аспектом их адаптации.</w:t>
      </w:r>
    </w:p>
    <w:p w:rsidR="00643E50" w:rsidRPr="00C16D2C" w:rsidRDefault="00643E50" w:rsidP="00643E50">
      <w:pPr>
        <w:rPr>
          <w:lang w:val="ru-RU"/>
        </w:rPr>
      </w:pPr>
      <w:r w:rsidRPr="00C16D2C">
        <w:rPr>
          <w:lang w:val="ru-RU"/>
        </w:rPr>
        <w:t>В России инклюзивное образование получило поддержку со стороны государства, и в ряде регионов созданы специальные классы и школы, обеспечивающие обучение детей с различными ограничениями. Однако, на практике, реализация инклюзивного образования часто сталкивается с проблемами, такими как отсутствие подготовки педагогов к работе с детьми с ограниченными возможностями, недостаточная материально-техническая база и др.</w:t>
      </w:r>
    </w:p>
    <w:p w:rsidR="00643E50" w:rsidRPr="00C16D2C" w:rsidRDefault="00643E50" w:rsidP="00C16D2C">
      <w:pPr>
        <w:pStyle w:val="2"/>
        <w:rPr>
          <w:lang w:val="ru-RU"/>
        </w:rPr>
      </w:pPr>
      <w:r w:rsidRPr="00C16D2C">
        <w:rPr>
          <w:lang w:val="ru-RU"/>
        </w:rPr>
        <w:t>Права родителей детей с ограниченными возможностями</w:t>
      </w:r>
    </w:p>
    <w:p w:rsidR="00643E50" w:rsidRPr="00C16D2C" w:rsidRDefault="00643E50" w:rsidP="00643E50">
      <w:pPr>
        <w:rPr>
          <w:lang w:val="ru-RU"/>
        </w:rPr>
      </w:pPr>
      <w:r w:rsidRPr="00C16D2C">
        <w:rPr>
          <w:lang w:val="ru-RU"/>
        </w:rPr>
        <w:t>Родители детей с ограниченными возможностями имеют особые права и обязанности. Одним из важных аспектов является право на выбор форм обучения и воспитания, соответствующих потребностям и особенностям их ребенка. Родители также имеют право на получение информации о состоянии здоровья и развитии ребенка, а также на участие в принятии решений, касающихся его образования и воспитания.</w:t>
      </w:r>
    </w:p>
    <w:p w:rsidR="00643E50" w:rsidRPr="00C16D2C" w:rsidRDefault="00643E50" w:rsidP="00643E50">
      <w:pPr>
        <w:rPr>
          <w:lang w:val="ru-RU"/>
        </w:rPr>
      </w:pPr>
      <w:r w:rsidRPr="00C16D2C">
        <w:rPr>
          <w:lang w:val="ru-RU"/>
        </w:rPr>
        <w:t xml:space="preserve">Важным юридическим инструментом, защищающим права родителей и детей с ограниченными возможностями, является Конвенция ООН о правах ребенка. Этот международный документ утверждает принципы равенства, </w:t>
      </w:r>
      <w:proofErr w:type="spellStart"/>
      <w:r w:rsidRPr="00C16D2C">
        <w:rPr>
          <w:lang w:val="ru-RU"/>
        </w:rPr>
        <w:t>недискриминации</w:t>
      </w:r>
      <w:proofErr w:type="spellEnd"/>
      <w:r w:rsidRPr="00C16D2C">
        <w:rPr>
          <w:lang w:val="ru-RU"/>
        </w:rPr>
        <w:t xml:space="preserve"> и защиты интересов детей вне зависимости от их физического или психического состояния.</w:t>
      </w:r>
    </w:p>
    <w:p w:rsidR="00643E50" w:rsidRPr="00643E50" w:rsidRDefault="00643E50" w:rsidP="00C16D2C">
      <w:pPr>
        <w:pStyle w:val="2"/>
      </w:pPr>
      <w:proofErr w:type="spellStart"/>
      <w:r w:rsidRPr="00643E50">
        <w:t>Система</w:t>
      </w:r>
      <w:proofErr w:type="spellEnd"/>
      <w:r w:rsidRPr="00643E50">
        <w:t xml:space="preserve"> </w:t>
      </w:r>
      <w:proofErr w:type="spellStart"/>
      <w:r w:rsidRPr="00643E50">
        <w:t>медико-социальной</w:t>
      </w:r>
      <w:proofErr w:type="spellEnd"/>
      <w:r w:rsidRPr="00643E50">
        <w:t xml:space="preserve"> </w:t>
      </w:r>
      <w:proofErr w:type="spellStart"/>
      <w:r w:rsidRPr="00643E50">
        <w:t>экспертизы</w:t>
      </w:r>
      <w:proofErr w:type="spellEnd"/>
    </w:p>
    <w:p w:rsidR="00643E50" w:rsidRPr="00C16D2C" w:rsidRDefault="00643E50" w:rsidP="00643E50">
      <w:pPr>
        <w:rPr>
          <w:lang w:val="ru-RU"/>
        </w:rPr>
      </w:pPr>
      <w:r w:rsidRPr="00C16D2C">
        <w:rPr>
          <w:lang w:val="ru-RU"/>
        </w:rPr>
        <w:t xml:space="preserve">Для оценки степени ограниченных возможностей у детей и определения необходимых мер социальной поддержки применяется медико-социальная экспертиза. Этот инструмент позволяет </w:t>
      </w:r>
      <w:r w:rsidRPr="00C16D2C">
        <w:rPr>
          <w:lang w:val="ru-RU"/>
        </w:rPr>
        <w:lastRenderedPageBreak/>
        <w:t>определить индивидуальные потребности и возможности ребенка, что является основой для разработки программ адаптации и интеграции.</w:t>
      </w:r>
    </w:p>
    <w:p w:rsidR="00643E50" w:rsidRPr="00C16D2C" w:rsidRDefault="00643E50" w:rsidP="00643E50">
      <w:pPr>
        <w:rPr>
          <w:lang w:val="ru-RU"/>
        </w:rPr>
      </w:pPr>
      <w:r w:rsidRPr="00C16D2C">
        <w:rPr>
          <w:lang w:val="ru-RU"/>
        </w:rPr>
        <w:t>Однако, в ряде случаев система медико-социальной экспертизы может сталкиваться с недостатками, такими как несвоевременность проведения экспертизы, недостаточная объективность оценки и др. Это подчеркивает необходимость дальнейшего совершенствования данной системы с учетом специфики потребностей детей с ограниченными возможностями.</w:t>
      </w:r>
    </w:p>
    <w:p w:rsidR="00643E50" w:rsidRPr="00C16D2C" w:rsidRDefault="00643E50" w:rsidP="00C16D2C">
      <w:pPr>
        <w:pStyle w:val="2"/>
        <w:rPr>
          <w:lang w:val="ru-RU"/>
        </w:rPr>
      </w:pPr>
      <w:r w:rsidRPr="00C16D2C">
        <w:rPr>
          <w:lang w:val="ru-RU"/>
        </w:rPr>
        <w:t>Государственная поддержка и социальное обеспечение</w:t>
      </w:r>
    </w:p>
    <w:p w:rsidR="00643E50" w:rsidRPr="00C16D2C" w:rsidRDefault="00643E50" w:rsidP="00643E50">
      <w:pPr>
        <w:rPr>
          <w:lang w:val="ru-RU"/>
        </w:rPr>
      </w:pPr>
      <w:r w:rsidRPr="00C16D2C">
        <w:rPr>
          <w:lang w:val="ru-RU"/>
        </w:rPr>
        <w:t>Одним из ключевых юридических аспектов адаптации детей с ограниченными возможностями является государственная поддержка и социальное обеспечение. В России существует ряд мер, направленных на обеспечение социальной защиты данной категории детей и их семей. К таким мерам относятся ежемесячные выплаты, предоставление льгот и субсидий, а также доступ к медицинским и образовательным услугам.</w:t>
      </w:r>
    </w:p>
    <w:p w:rsidR="00643E50" w:rsidRPr="00C16D2C" w:rsidRDefault="00643E50" w:rsidP="00643E50">
      <w:pPr>
        <w:rPr>
          <w:lang w:val="ru-RU"/>
        </w:rPr>
      </w:pPr>
      <w:r w:rsidRPr="00C16D2C">
        <w:rPr>
          <w:lang w:val="ru-RU"/>
        </w:rPr>
        <w:t>Однако, несмотря на наличие законодательных актов, реализация мер социальной поддержки часто остается недостаточной из-за различных проблем в системе оказания услуг, бюрократических трудностей и недостаточного финансирования.</w:t>
      </w:r>
    </w:p>
    <w:p w:rsidR="00643E50" w:rsidRPr="00643E50" w:rsidRDefault="00643E50" w:rsidP="00C16D2C">
      <w:pPr>
        <w:pStyle w:val="2"/>
      </w:pPr>
      <w:proofErr w:type="spellStart"/>
      <w:r w:rsidRPr="00643E50">
        <w:t>Заключение</w:t>
      </w:r>
      <w:proofErr w:type="spellEnd"/>
    </w:p>
    <w:p w:rsidR="00643E50" w:rsidRPr="00643E50" w:rsidRDefault="00643E50" w:rsidP="00643E50">
      <w:pPr>
        <w:rPr>
          <w:lang w:val="ru-RU"/>
        </w:rPr>
      </w:pPr>
      <w:r w:rsidRPr="00643E50">
        <w:rPr>
          <w:lang w:val="ru-RU"/>
        </w:rPr>
        <w:t>Юридические аспекты адаптации детей с ограниченными возможностями играют важную роль в формировании общества, ориентированного на защиту прав и интересов каждого члена общества. Осуществление инклюзивного образования, защита прав родителей и детей, система медико-социальной экспертизы, государственная поддержка – все эти элементы должны взаимодействовать для обеспечения полноценной адаптации детей с ограниченными возможностями, открывая им равные возможности в обществе и обеспечивая достойное качество жизни.</w:t>
      </w:r>
    </w:p>
    <w:sectPr w:rsidR="00643E50" w:rsidRPr="00643E5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8F"/>
    <w:rsid w:val="0052164E"/>
    <w:rsid w:val="00643E50"/>
    <w:rsid w:val="00AB018F"/>
    <w:rsid w:val="00C1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5695F"/>
  <w15:chartTrackingRefBased/>
  <w15:docId w15:val="{8D57CD9B-94D1-4F81-97CC-3388E079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3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6D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16D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5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3943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2024-01-11T11:35:00Z</dcterms:created>
  <dcterms:modified xsi:type="dcterms:W3CDTF">2024-01-11T11:37:00Z</dcterms:modified>
</cp:coreProperties>
</file>