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BC4F60" w:rsidP="00BC4F60">
      <w:pPr>
        <w:pStyle w:val="1"/>
        <w:rPr>
          <w:lang w:val="ru-RU"/>
        </w:rPr>
      </w:pPr>
      <w:r w:rsidRPr="00DB225B">
        <w:rPr>
          <w:lang w:val="ru-RU"/>
        </w:rPr>
        <w:t>Правовые особенности решения о наследстве детей при отсутствии завещания</w:t>
      </w:r>
    </w:p>
    <w:p w:rsidR="00BC4F60" w:rsidRPr="00A407EC" w:rsidRDefault="00BC4F60" w:rsidP="00BC4F60">
      <w:pPr>
        <w:rPr>
          <w:lang w:val="ru-RU"/>
        </w:rPr>
      </w:pPr>
      <w:r w:rsidRPr="00A407EC">
        <w:rPr>
          <w:lang w:val="ru-RU"/>
        </w:rPr>
        <w:t>Вопрос наследования имеет важное значение в семейном праве, и особенно актуален, когда речь идет о детях, утративших своих родителей. В отсутствие завещания, правовые аспекты решения о наследовании становятся ключевыми для обеспече</w:t>
      </w:r>
      <w:bookmarkStart w:id="0" w:name="_GoBack"/>
      <w:bookmarkEnd w:id="0"/>
      <w:r w:rsidRPr="00A407EC">
        <w:rPr>
          <w:lang w:val="ru-RU"/>
        </w:rPr>
        <w:t>ния справедливости и защиты интересов детей. Данный реферат рассмотрит особенности этого процесса и роль семейного права в урегулировании наследственных вопросов.</w:t>
      </w:r>
    </w:p>
    <w:p w:rsidR="00BC4F60" w:rsidRPr="00A407EC" w:rsidRDefault="00BC4F60" w:rsidP="00A407EC">
      <w:pPr>
        <w:pStyle w:val="2"/>
        <w:rPr>
          <w:lang w:val="ru-RU"/>
        </w:rPr>
      </w:pPr>
      <w:r w:rsidRPr="00A407EC">
        <w:rPr>
          <w:lang w:val="ru-RU"/>
        </w:rPr>
        <w:t>Наследование при отсутствии завещания</w:t>
      </w:r>
    </w:p>
    <w:p w:rsidR="00BC4F60" w:rsidRPr="00A407EC" w:rsidRDefault="00BC4F60" w:rsidP="00BC4F60">
      <w:pPr>
        <w:rPr>
          <w:lang w:val="ru-RU"/>
        </w:rPr>
      </w:pPr>
      <w:r w:rsidRPr="00A407EC">
        <w:rPr>
          <w:lang w:val="ru-RU"/>
        </w:rPr>
        <w:t>Отсутствие завещания создает особые юридические ситуации в вопросах наследования. В соответствии с законодательством, регулирующим наследственные отношения, имущество умершего передается наследникам на основе законных долей. В случае с детьми без завещания, законы обычно предусматривают равное распределение наследства между ними.</w:t>
      </w:r>
    </w:p>
    <w:p w:rsidR="00BC4F60" w:rsidRPr="00A407EC" w:rsidRDefault="00BC4F60" w:rsidP="00A407EC">
      <w:pPr>
        <w:pStyle w:val="2"/>
        <w:rPr>
          <w:lang w:val="ru-RU"/>
        </w:rPr>
      </w:pPr>
      <w:r w:rsidRPr="00A407EC">
        <w:rPr>
          <w:lang w:val="ru-RU"/>
        </w:rPr>
        <w:t>Право на наследство детей</w:t>
      </w:r>
    </w:p>
    <w:p w:rsidR="00BC4F60" w:rsidRPr="00A407EC" w:rsidRDefault="00BC4F60" w:rsidP="00BC4F60">
      <w:pPr>
        <w:rPr>
          <w:lang w:val="ru-RU"/>
        </w:rPr>
      </w:pPr>
      <w:r w:rsidRPr="00A407EC">
        <w:rPr>
          <w:lang w:val="ru-RU"/>
        </w:rPr>
        <w:t>Семейное право признает детей законными наследниками, и в их отсутствие – их потомков. Даже в случае отсутствия брака между родителями, закон может признавать детей наследниками, и их право на наследство защищается на законодательном уровне.</w:t>
      </w:r>
    </w:p>
    <w:p w:rsidR="00BC4F60" w:rsidRPr="00A407EC" w:rsidRDefault="00BC4F60" w:rsidP="00A407EC">
      <w:pPr>
        <w:pStyle w:val="2"/>
        <w:rPr>
          <w:lang w:val="ru-RU"/>
        </w:rPr>
      </w:pPr>
      <w:r w:rsidRPr="00A407EC">
        <w:rPr>
          <w:lang w:val="ru-RU"/>
        </w:rPr>
        <w:t>Равенство прав детей</w:t>
      </w:r>
    </w:p>
    <w:p w:rsidR="00BC4F60" w:rsidRPr="00A407EC" w:rsidRDefault="00BC4F60" w:rsidP="00BC4F60">
      <w:pPr>
        <w:rPr>
          <w:lang w:val="ru-RU"/>
        </w:rPr>
      </w:pPr>
      <w:r w:rsidRPr="00A407EC">
        <w:rPr>
          <w:lang w:val="ru-RU"/>
        </w:rPr>
        <w:t>Принцип равенства прав детей в семейном праве также распространяется на вопросы наследования. В случае отсутствия завещания, дети имеют равные права на наследство. Это означает, что сумма наследства делится между детьми поровну, если иное не предусмотрено законом.</w:t>
      </w:r>
    </w:p>
    <w:p w:rsidR="00BC4F60" w:rsidRPr="00A407EC" w:rsidRDefault="00BC4F60" w:rsidP="00A407EC">
      <w:pPr>
        <w:pStyle w:val="2"/>
        <w:rPr>
          <w:lang w:val="ru-RU"/>
        </w:rPr>
      </w:pPr>
      <w:r w:rsidRPr="00A407EC">
        <w:rPr>
          <w:lang w:val="ru-RU"/>
        </w:rPr>
        <w:t>Родительский контроль над наследством</w:t>
      </w:r>
    </w:p>
    <w:p w:rsidR="00BC4F60" w:rsidRPr="00A407EC" w:rsidRDefault="00BC4F60" w:rsidP="00BC4F60">
      <w:pPr>
        <w:rPr>
          <w:lang w:val="ru-RU"/>
        </w:rPr>
      </w:pPr>
      <w:r w:rsidRPr="00A407EC">
        <w:rPr>
          <w:lang w:val="ru-RU"/>
        </w:rPr>
        <w:t>В некоторых случаях, родители могут оказать влияние на наследование детей, даже в отсутствие завещания. Законы о наследовании могут устанавливать ограничения на доступ к наследству до достижения определенного возраста, особенно если дети еще не являются совершеннолетними.</w:t>
      </w:r>
    </w:p>
    <w:p w:rsidR="00BC4F60" w:rsidRPr="00A407EC" w:rsidRDefault="00BC4F60" w:rsidP="00A407EC">
      <w:pPr>
        <w:pStyle w:val="2"/>
        <w:rPr>
          <w:lang w:val="ru-RU"/>
        </w:rPr>
      </w:pPr>
      <w:r w:rsidRPr="00A407EC">
        <w:rPr>
          <w:lang w:val="ru-RU"/>
        </w:rPr>
        <w:t>Защита интересов несовершеннолетних</w:t>
      </w:r>
    </w:p>
    <w:p w:rsidR="00BC4F60" w:rsidRPr="00A407EC" w:rsidRDefault="00BC4F60" w:rsidP="00BC4F60">
      <w:pPr>
        <w:rPr>
          <w:lang w:val="ru-RU"/>
        </w:rPr>
      </w:pPr>
      <w:r w:rsidRPr="00A407EC">
        <w:rPr>
          <w:lang w:val="ru-RU"/>
        </w:rPr>
        <w:t>Семейное право взаимодействует с правами детей наследников, особенно если они несовершеннолетние. В этих случаях, может потребоваться участие суда или назначение опекуна для обеспечения справедливого распределения наследства и его долгосрочного управления в интересах ребенка.</w:t>
      </w:r>
    </w:p>
    <w:p w:rsidR="00BC4F60" w:rsidRPr="00A407EC" w:rsidRDefault="00BC4F60" w:rsidP="00A407EC">
      <w:pPr>
        <w:pStyle w:val="2"/>
        <w:rPr>
          <w:lang w:val="ru-RU"/>
        </w:rPr>
      </w:pPr>
      <w:r w:rsidRPr="00A407EC">
        <w:rPr>
          <w:lang w:val="ru-RU"/>
        </w:rPr>
        <w:t>Доля супруги при отсутствии завещания</w:t>
      </w:r>
    </w:p>
    <w:p w:rsidR="00BC4F60" w:rsidRPr="00A407EC" w:rsidRDefault="00BC4F60" w:rsidP="00BC4F60">
      <w:pPr>
        <w:rPr>
          <w:lang w:val="ru-RU"/>
        </w:rPr>
      </w:pPr>
      <w:r w:rsidRPr="00A407EC">
        <w:rPr>
          <w:lang w:val="ru-RU"/>
        </w:rPr>
        <w:t>В ряде стран законы о наследовании также могут учитывать права супруги или супруга наследодателя. Это может влиять на долю, которая будет доставаться детям при отсутствии завещания. Семейное право балансирует интересы супруга и детей, чтобы обеспечить справедливое и сбалансированное наследование.</w:t>
      </w:r>
    </w:p>
    <w:p w:rsidR="00BC4F60" w:rsidRPr="00BC4F60" w:rsidRDefault="00BC4F60" w:rsidP="00A407EC">
      <w:pPr>
        <w:pStyle w:val="2"/>
      </w:pPr>
      <w:proofErr w:type="spellStart"/>
      <w:r w:rsidRPr="00BC4F60">
        <w:t>Влияние</w:t>
      </w:r>
      <w:proofErr w:type="spellEnd"/>
      <w:r w:rsidRPr="00BC4F60">
        <w:t xml:space="preserve"> </w:t>
      </w:r>
      <w:proofErr w:type="spellStart"/>
      <w:r w:rsidRPr="00BC4F60">
        <w:t>брачного</w:t>
      </w:r>
      <w:proofErr w:type="spellEnd"/>
      <w:r w:rsidRPr="00BC4F60">
        <w:t xml:space="preserve"> </w:t>
      </w:r>
      <w:proofErr w:type="spellStart"/>
      <w:r w:rsidRPr="00BC4F60">
        <w:t>статуса</w:t>
      </w:r>
      <w:proofErr w:type="spellEnd"/>
      <w:r w:rsidRPr="00BC4F60">
        <w:t xml:space="preserve"> </w:t>
      </w:r>
      <w:proofErr w:type="spellStart"/>
      <w:r w:rsidRPr="00BC4F60">
        <w:t>на</w:t>
      </w:r>
      <w:proofErr w:type="spellEnd"/>
      <w:r w:rsidRPr="00BC4F60">
        <w:t xml:space="preserve"> </w:t>
      </w:r>
      <w:proofErr w:type="spellStart"/>
      <w:r w:rsidRPr="00BC4F60">
        <w:t>наследство</w:t>
      </w:r>
      <w:proofErr w:type="spellEnd"/>
    </w:p>
    <w:p w:rsidR="00BC4F60" w:rsidRPr="00A407EC" w:rsidRDefault="00BC4F60" w:rsidP="00BC4F60">
      <w:pPr>
        <w:rPr>
          <w:lang w:val="ru-RU"/>
        </w:rPr>
      </w:pPr>
      <w:r w:rsidRPr="00A407EC">
        <w:rPr>
          <w:lang w:val="ru-RU"/>
        </w:rPr>
        <w:t>Брачный статус также имеет значение при решении вопросов наследования. В ряде стран неженатые партнеры могут не иметь автоматического права на наследство в случае отсутствия завещания. В таких случаях дети наследодателя могут иметь более сильные права на наследование.</w:t>
      </w:r>
    </w:p>
    <w:p w:rsidR="00BC4F60" w:rsidRPr="00A407EC" w:rsidRDefault="00BC4F60" w:rsidP="00A407EC">
      <w:pPr>
        <w:pStyle w:val="2"/>
        <w:rPr>
          <w:lang w:val="ru-RU"/>
        </w:rPr>
      </w:pPr>
      <w:r w:rsidRPr="00A407EC">
        <w:rPr>
          <w:lang w:val="ru-RU"/>
        </w:rPr>
        <w:lastRenderedPageBreak/>
        <w:t>Роль опекунства в наследовании несовершеннолетних</w:t>
      </w:r>
    </w:p>
    <w:p w:rsidR="00BC4F60" w:rsidRPr="00A407EC" w:rsidRDefault="00BC4F60" w:rsidP="00BC4F60">
      <w:pPr>
        <w:rPr>
          <w:lang w:val="ru-RU"/>
        </w:rPr>
      </w:pPr>
      <w:r w:rsidRPr="00A407EC">
        <w:rPr>
          <w:lang w:val="ru-RU"/>
        </w:rPr>
        <w:t>Семейное право также регулирует вопросы опекунства в контексте наследования. Опекуны несовершеннолетних детей обязаны заботиться о наследстве и использовать его в интересах ребенка. Суд может утвердить план управления наследством, чтобы обеспечить его безопасное и ответственное использование.</w:t>
      </w:r>
    </w:p>
    <w:p w:rsidR="00BC4F60" w:rsidRPr="00A407EC" w:rsidRDefault="00BC4F60" w:rsidP="00A407EC">
      <w:pPr>
        <w:pStyle w:val="2"/>
        <w:rPr>
          <w:lang w:val="ru-RU"/>
        </w:rPr>
      </w:pPr>
      <w:r w:rsidRPr="00A407EC">
        <w:rPr>
          <w:lang w:val="ru-RU"/>
        </w:rPr>
        <w:t>Процедуры наследования в судебном порядке</w:t>
      </w:r>
    </w:p>
    <w:p w:rsidR="00BC4F60" w:rsidRPr="00A407EC" w:rsidRDefault="00BC4F60" w:rsidP="00BC4F60">
      <w:pPr>
        <w:rPr>
          <w:lang w:val="ru-RU"/>
        </w:rPr>
      </w:pPr>
      <w:r w:rsidRPr="00A407EC">
        <w:rPr>
          <w:lang w:val="ru-RU"/>
        </w:rPr>
        <w:t>В случаях споров или несогласий между наследниками, семейное право предусматривает процедуры разрешения конфликтов в судебном порядке. Суд учитывает все обстоятельства дела и принимает решение, которое считает наилучшим для интересов всех сторон.</w:t>
      </w:r>
    </w:p>
    <w:p w:rsidR="00BC4F60" w:rsidRPr="00BC4F60" w:rsidRDefault="00BC4F60" w:rsidP="00A407EC">
      <w:pPr>
        <w:pStyle w:val="2"/>
      </w:pPr>
      <w:proofErr w:type="spellStart"/>
      <w:r w:rsidRPr="00BC4F60">
        <w:t>Заключение</w:t>
      </w:r>
      <w:proofErr w:type="spellEnd"/>
    </w:p>
    <w:p w:rsidR="00BC4F60" w:rsidRPr="00A407EC" w:rsidRDefault="00BC4F60" w:rsidP="00BC4F60">
      <w:pPr>
        <w:rPr>
          <w:lang w:val="ru-RU"/>
        </w:rPr>
      </w:pPr>
      <w:r w:rsidRPr="00BC4F60">
        <w:rPr>
          <w:lang w:val="ru-RU"/>
        </w:rPr>
        <w:t xml:space="preserve">Правовые особенности решения о наследстве детей при отсутствии завещания подчеркивают важность семейного права в обеспечении справедливости и защиты интересов детей в ситуациях утраты родителей. </w:t>
      </w:r>
      <w:r w:rsidRPr="00A407EC">
        <w:rPr>
          <w:lang w:val="ru-RU"/>
        </w:rPr>
        <w:t>Законы, регулирующие наследование, стремятся обеспечить равенство прав и обязанности всех наследников, особенно детей, и обеспечивают защиту их интересов в судебном порядке.</w:t>
      </w:r>
    </w:p>
    <w:sectPr w:rsidR="00BC4F60" w:rsidRPr="00A407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A1"/>
    <w:rsid w:val="0052164E"/>
    <w:rsid w:val="00961FA1"/>
    <w:rsid w:val="00A407EC"/>
    <w:rsid w:val="00B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829D"/>
  <w15:chartTrackingRefBased/>
  <w15:docId w15:val="{E9CCDA1C-7969-4CB5-9387-277FF292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0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F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40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2024-01-11T12:26:00Z</dcterms:created>
  <dcterms:modified xsi:type="dcterms:W3CDTF">2024-01-11T12:27:00Z</dcterms:modified>
</cp:coreProperties>
</file>