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D83" w:rsidRDefault="00641EE6" w:rsidP="00641EE6">
      <w:pPr>
        <w:pStyle w:val="1"/>
        <w:jc w:val="center"/>
      </w:pPr>
      <w:r w:rsidRPr="00641EE6">
        <w:t>Метод конечных элементов в сопромате</w:t>
      </w:r>
    </w:p>
    <w:p w:rsidR="00641EE6" w:rsidRDefault="00641EE6" w:rsidP="00641EE6"/>
    <w:p w:rsidR="00641EE6" w:rsidRDefault="00641EE6" w:rsidP="00641EE6">
      <w:bookmarkStart w:id="0" w:name="_GoBack"/>
      <w:r>
        <w:t xml:space="preserve">Метод конечных элементов (МКЭ) представляет собой мощный и универсальный инженерный инструмент, широко применяемый в области сопромата для анализа и расчета сложных инженерных конструкций. Этот метод позволяет инженерам моделировать и анализировать поведение материалов и структур в различных условиях нагрузки, что имеет большое значение в проектировании, оптимизации и тестировании </w:t>
      </w:r>
      <w:r>
        <w:t>различных систем и компонентов.</w:t>
      </w:r>
    </w:p>
    <w:p w:rsidR="00641EE6" w:rsidRDefault="00641EE6" w:rsidP="00641EE6">
      <w:r>
        <w:t xml:space="preserve">Основная идея МКЭ заключается в разделении сложной структуры на множество более простых и малых элементов, так называемых конечных элементов. Эти элементы представляют собой небольшие части структуры, для которых можно легко определить математические модели деформаций и напряжений. Затем МКЭ проводит анализ каждого конечного элемента и их взаимодействия для получения общей </w:t>
      </w:r>
      <w:r>
        <w:t>картины поведения всей системы.</w:t>
      </w:r>
    </w:p>
    <w:p w:rsidR="00641EE6" w:rsidRDefault="00641EE6" w:rsidP="00641EE6">
      <w:r>
        <w:t>Одним из ключевых преимуществ МКЭ является его способность решать сложные граничные задачи и учитывать неоднородности и нелинейности в материалах и структурах. Этот метод может применяться для анализа статических и динамических нагрузок, тепловых и электромагнитных полей, а также для решения з</w:t>
      </w:r>
      <w:r>
        <w:t>адач течения жидкостей и газов.</w:t>
      </w:r>
    </w:p>
    <w:p w:rsidR="00641EE6" w:rsidRDefault="00641EE6" w:rsidP="00641EE6">
      <w:r>
        <w:t>МКЭ также позволяет инженерам проводить чувствительный анализ, оптимизацию дизайна и оценку надежности конструкций. Этот метод имеет широкий спектр применения в различных отраслях, таких как машиностроение, авиация, судостроение, строитель</w:t>
      </w:r>
      <w:r>
        <w:t>ство, медицина и многие другие.</w:t>
      </w:r>
    </w:p>
    <w:p w:rsidR="00641EE6" w:rsidRDefault="00641EE6" w:rsidP="00641EE6">
      <w:r>
        <w:t>Для проведения расчетов с использованием МКЭ необходимо использовать специализированные программные средства, которые обеспечивают создание конечно-элементных моделей, решение уравнений и визуализацию результатов. Эти программы обеспечивают высокую точность и эффективность расчетов, что позволяет существенно ускорить процесс проектирования и снизить затраты на разработку</w:t>
      </w:r>
      <w:r>
        <w:t xml:space="preserve"> новых продуктов и конструкций.</w:t>
      </w:r>
    </w:p>
    <w:p w:rsidR="00641EE6" w:rsidRDefault="00641EE6" w:rsidP="00641EE6">
      <w:r>
        <w:t>Итак, метод конечных элементов является важным инструментом в области сопромата, который позволяет инженерам и исследователям анализировать и оптимизировать различные инженерные системы и компоненты. Его применение широко распространено и продолжает развиваться, что способствует созданию более надежных и эффективных решений в различных областях науки и техники.</w:t>
      </w:r>
    </w:p>
    <w:p w:rsidR="00641EE6" w:rsidRDefault="00641EE6" w:rsidP="00641EE6">
      <w:r>
        <w:t xml:space="preserve">Метод конечных элементов (МКЭ) обладает несколькими важными преимуществами, которые делают его популярным и широко применяемым в области сопромата. Одним из ключевых преимуществ является его гибкость. МКЭ может быть применен для моделирования и анализа широкого спектра задач, начиная с статических и динамических нагрузок, заканчивая теплопередачей и электромагнитными явлениями. Это делает его универсальным инструментом для решения </w:t>
      </w:r>
      <w:r>
        <w:t>разнообразных инженерных задач.</w:t>
      </w:r>
    </w:p>
    <w:p w:rsidR="00641EE6" w:rsidRDefault="00641EE6" w:rsidP="00641EE6">
      <w:r>
        <w:t>Еще одним важным преимуществом МКЭ является его способность обрабатывать сложные геометрии и граничные условия. Благодаря разделению структуры на множество конечных элементов, МКЭ позволяет учитывать неоднородности и сложные формы, что делает его подходящим для анал</w:t>
      </w:r>
      <w:r>
        <w:t>иза реальных инженерных систем.</w:t>
      </w:r>
    </w:p>
    <w:p w:rsidR="00641EE6" w:rsidRDefault="00641EE6" w:rsidP="00641EE6">
      <w:r>
        <w:t>МКЭ также предоставляет возможность проводить чувствительный анализ, что позволяет инженерам оценивать влияние различных параметров на поведение конструкции. Это может быть полезно при оптимизации дизайна и выборе наиболее эффективных решений.</w:t>
      </w:r>
    </w:p>
    <w:p w:rsidR="00641EE6" w:rsidRDefault="00641EE6" w:rsidP="00641EE6">
      <w:r>
        <w:lastRenderedPageBreak/>
        <w:t>Однако МКЭ также имеет свои ограничения и требует внимательного подхода к построению конечно-элементных моделей и интерпретации результатов. Неверное представление о задаче или неправильный выбор элементов и материалов может п</w:t>
      </w:r>
      <w:r>
        <w:t>ривести к неточным результатам.</w:t>
      </w:r>
    </w:p>
    <w:p w:rsidR="00641EE6" w:rsidRPr="00641EE6" w:rsidRDefault="00641EE6" w:rsidP="00641EE6">
      <w:r>
        <w:t>В заключение, метод конечных элементов является мощным и гибким инструментом в области сопромата. Его способность моделировать и анализировать сложные инженерные задачи делает его неотъемлемой частью современного инженерного проектирования и исследований. При правильном применении он способствует созданию надежных и оптимизированных инженерных решений, что имеет критическое значение для различных отраслей и областей науки.</w:t>
      </w:r>
      <w:bookmarkEnd w:id="0"/>
    </w:p>
    <w:sectPr w:rsidR="00641EE6" w:rsidRPr="0064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83"/>
    <w:rsid w:val="00641EE6"/>
    <w:rsid w:val="00B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EEDEE"/>
  <w15:chartTrackingRefBased/>
  <w15:docId w15:val="{8991A1E2-946A-4D23-A61D-CEE6494A1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2024-01-11T15:07:00Z</dcterms:created>
  <dcterms:modified xsi:type="dcterms:W3CDTF">2024-01-11T15:09:00Z</dcterms:modified>
</cp:coreProperties>
</file>