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C6" w:rsidRDefault="00564534" w:rsidP="00564534">
      <w:pPr>
        <w:pStyle w:val="1"/>
        <w:jc w:val="center"/>
      </w:pPr>
      <w:r w:rsidRPr="00564534">
        <w:t>Исследование несущей способности тонкостенных конструкций</w:t>
      </w:r>
    </w:p>
    <w:p w:rsidR="00564534" w:rsidRDefault="00564534" w:rsidP="00564534"/>
    <w:p w:rsidR="00564534" w:rsidRDefault="00564534" w:rsidP="00564534">
      <w:bookmarkStart w:id="0" w:name="_GoBack"/>
      <w:r>
        <w:t>Исследование несущей способности тонкостенных конструкций является важной областью сопромата и инженерного анализа. Тонкостенные конструкции включают в себя разнообразные элементы, такие как оболочки, трубы, балки и стержни, которые имеют малый толщину по сравнению с их размерами. Они применяются в различных отраслях, включая авиацию, судостроение, строительство, машиностроение и другие, и представляют собой важны</w:t>
      </w:r>
      <w:r>
        <w:t>й класс инженерных конструкций.</w:t>
      </w:r>
    </w:p>
    <w:p w:rsidR="00564534" w:rsidRDefault="00564534" w:rsidP="00564534">
      <w:r>
        <w:t>Одним из ключевых аспектов исследования несущей способности тонкостенных конструкций является оценка их устойчивости и способности выдерживать внешние нагрузки. Такие конструкции подвергаются различным видам нагрузок, включая компрессию, изгиб, кручение и сдвиг, и требуют тщательного анализа для обеспечени</w:t>
      </w:r>
      <w:r>
        <w:t>я их надежности и безопасности.</w:t>
      </w:r>
    </w:p>
    <w:p w:rsidR="00564534" w:rsidRDefault="00564534" w:rsidP="00564534">
      <w:r>
        <w:t>Для исследования несущей способности тонкостенных конструкций применяются различные методы и подходы. Один из них - это аналитический метод, который основан на решении уравнений упругости и теории устойчивости. С использованием этого метода можно анализировать напряжения и деформации в конструкции под различными видами нагрузок и определить ее крит</w:t>
      </w:r>
      <w:r>
        <w:t>ические параметры устойчивости.</w:t>
      </w:r>
    </w:p>
    <w:p w:rsidR="00564534" w:rsidRDefault="00564534" w:rsidP="00564534">
      <w:r>
        <w:t>Другим методом исследования несущей способности тонкостенных конструкций является численное моделирование с использованием метода конечных элементов (МКЭ). Этот метод позволяет разбить конструкцию на множество более простых элементов и провести численный анализ ее поведения при различных нагрузках. МКЭ особенно полезен при работе с сложными геометрия</w:t>
      </w:r>
      <w:r>
        <w:t>ми и неоднородными материалами.</w:t>
      </w:r>
    </w:p>
    <w:p w:rsidR="00564534" w:rsidRDefault="00564534" w:rsidP="00564534">
      <w:r>
        <w:t>Важным аспектом исследования несущей способности тонкостенных конструкций является также оценка их устойчивости при динамических нагрузках, а также в условиях переменной температуры и влажности. Это требует проведения дополнительных исследований и учета дин</w:t>
      </w:r>
      <w:r>
        <w:t>амических и временных эффектов.</w:t>
      </w:r>
    </w:p>
    <w:p w:rsidR="00564534" w:rsidRDefault="00564534" w:rsidP="00564534">
      <w:r>
        <w:t>Результаты исследования несущей способности тонкостенных конструкций играют важную роль при проектировании и строительстве. Они позволяют инженерам принимать обоснованные решения о выборе материалов, форме и размерах конструкции, а также обеспечивают безопасность и надежность ее эксплуатации. Эта область сопромата продолжает развиваться с развитием новых материалов и технологий, что способствует созданию более эффективных и надежных тонкостенных конструкций.</w:t>
      </w:r>
    </w:p>
    <w:p w:rsidR="00564534" w:rsidRDefault="00564534" w:rsidP="00564534">
      <w:r>
        <w:t>Исследование несущей способности тонкостенных конструкций также включает в себя анализ их поведения при динамических нагрузках, таких как вибрации, удары и землетрясения. Эти нагрузки могут вызвать динамические напряжения и деформации, которые должны быть учтены при проектировании конструкции. Инженеры проводят динамический анализ, чтобы определить реакцию конструкции на подобные нагрузки и обеспечит</w:t>
      </w:r>
      <w:r>
        <w:t>ь ее надежность и безопасность.</w:t>
      </w:r>
    </w:p>
    <w:p w:rsidR="00564534" w:rsidRDefault="00564534" w:rsidP="00564534">
      <w:r>
        <w:t>Особое внимание уделяется также оценке устойчивости тонкостенных конструкций. Устойчивость определяет способность конструкции сохранять свою форму и структуру при воздействии нагрузок. В случае нарушения устойчивости, конструкция может испытать боковое выгибание, буксирование или даже коллапс. Поэтому устойчивость является ключевым аспектом в исследовании несущей способ</w:t>
      </w:r>
      <w:r>
        <w:t>ности тонкостенных конструкций.</w:t>
      </w:r>
    </w:p>
    <w:p w:rsidR="00564534" w:rsidRDefault="00564534" w:rsidP="00564534">
      <w:r>
        <w:t xml:space="preserve">Для оценки устойчивости исследователи используют методы теории устойчивости, включая анализ критических нагрузок и оценку формы бифуркации. Эти методы позволяют определить </w:t>
      </w:r>
      <w:r>
        <w:lastRenderedPageBreak/>
        <w:t>критические значения нагрузок, при которых конструкция теряет устойчивость, а также предс</w:t>
      </w:r>
      <w:r>
        <w:t>казать форму и путь деформации.</w:t>
      </w:r>
    </w:p>
    <w:p w:rsidR="00564534" w:rsidRDefault="00564534" w:rsidP="00564534">
      <w:r>
        <w:t>Исследование несущей способности тонкостенных конструкций требует использования современных вычислительных методов и программного обеспечения, так как оно часто включает в себя сложные математические модели и большое количество данных. Однако результаты таких исследований существенно способствуют созданию более надежных и эффективных тонкостенных конструкций, что имеет большое значение для множества отраслей промышленност</w:t>
      </w:r>
      <w:r>
        <w:t>и и инженерного проектирования.</w:t>
      </w:r>
    </w:p>
    <w:p w:rsidR="00564534" w:rsidRPr="00564534" w:rsidRDefault="00564534" w:rsidP="00564534">
      <w:r>
        <w:t>В заключение, исследование несущей способности тонкостенных конструкций включает в себя анализ и оценку их устойчивости, поведения при динамических нагрузках и множество других аспектов. Эта работа является важным этапом в проектировании и строительстве различных инженерных систем и способствует созданию более надежных и безопасных конструкций.</w:t>
      </w:r>
      <w:bookmarkEnd w:id="0"/>
    </w:p>
    <w:sectPr w:rsidR="00564534" w:rsidRPr="0056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C6"/>
    <w:rsid w:val="00564534"/>
    <w:rsid w:val="007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2421"/>
  <w15:chartTrackingRefBased/>
  <w15:docId w15:val="{BA77A8BC-2F60-4D1C-8F32-82EA779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2024-01-11T15:16:00Z</dcterms:created>
  <dcterms:modified xsi:type="dcterms:W3CDTF">2024-01-11T15:18:00Z</dcterms:modified>
</cp:coreProperties>
</file>