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47F" w:rsidRDefault="001A7BF9" w:rsidP="001A7BF9">
      <w:pPr>
        <w:pStyle w:val="1"/>
        <w:jc w:val="center"/>
      </w:pPr>
      <w:r w:rsidRPr="001A7BF9">
        <w:t>Анализ устойчивости и колебаний в элементах конструкций</w:t>
      </w:r>
    </w:p>
    <w:p w:rsidR="001A7BF9" w:rsidRDefault="001A7BF9" w:rsidP="001A7BF9"/>
    <w:p w:rsidR="001A7BF9" w:rsidRDefault="001A7BF9" w:rsidP="001A7BF9">
      <w:bookmarkStart w:id="0" w:name="_GoBack"/>
      <w:r>
        <w:t>Анализ устойчивости и колебаний в элементах конструкций является важной областью в сопромате и инженерной механике. Он направлен на исследование поведения различных инженерных систем и структур при воздействии нагрузок, а также на определение их способности сохранять устойчивость и предсказание в</w:t>
      </w:r>
      <w:r>
        <w:t>озможных колебательных явлений.</w:t>
      </w:r>
    </w:p>
    <w:p w:rsidR="001A7BF9" w:rsidRDefault="001A7BF9" w:rsidP="001A7BF9">
      <w:r>
        <w:t>Основным аспектом анализа устойчивости является определение критических нагрузок, при которых конструкция теряет устойчивость. Это может происходить при изгибе, сжатии, растяжении или других видах нагрузок. Понимание критических нагрузок позволяет инженерам предотвратить возможные аварии и обе</w:t>
      </w:r>
      <w:r>
        <w:t>спечить надежность конструкции.</w:t>
      </w:r>
    </w:p>
    <w:p w:rsidR="001A7BF9" w:rsidRDefault="001A7BF9" w:rsidP="001A7BF9">
      <w:r>
        <w:t xml:space="preserve">Для анализа устойчивости инженеры используют различные методы, включая методы теории устойчивости, метод конечных элементов и численные методы. Эти методы позволяют рассчитать критические нагрузки и определить </w:t>
      </w:r>
      <w:r>
        <w:t>формы устойчивости конструкции.</w:t>
      </w:r>
    </w:p>
    <w:p w:rsidR="001A7BF9" w:rsidRDefault="001A7BF9" w:rsidP="001A7BF9">
      <w:r>
        <w:t>Колебания в элементах конструкций могут возникать под воздействием внешних возмущений, динамических нагрузок или вибраций. Исследование колебаний позволяет предсказать динамическое поведение системы и определить ее ре</w:t>
      </w:r>
      <w:r>
        <w:t>акцию на различные воздействия.</w:t>
      </w:r>
    </w:p>
    <w:p w:rsidR="001A7BF9" w:rsidRDefault="001A7BF9" w:rsidP="001A7BF9">
      <w:r>
        <w:t>Для анализа колебаний используются методы динамического анализа, включая расчет собственных частот и мод форм колебаний. Эти методы позволяют определить частоты и амплитуды колебаний системы и учитывать их при</w:t>
      </w:r>
      <w:r>
        <w:t xml:space="preserve"> проектировании и эксплуатации.</w:t>
      </w:r>
    </w:p>
    <w:p w:rsidR="001A7BF9" w:rsidRDefault="001A7BF9" w:rsidP="001A7BF9">
      <w:r>
        <w:t xml:space="preserve">Анализ устойчивости и колебаний имеет широкий спектр применений в инженерном проектировании. Он используется при разработке строительных конструкций, мостов, автомобилей, аэрокосмических систем и многих других инженерных систем. Понимание устойчивости и колебаний позволяет инженерам создавать более надежные и безопасные конструкции, что имеет критическое значение для обеспечения безопасности и эффективности </w:t>
      </w:r>
      <w:r>
        <w:t>в различных отраслях инженерии.</w:t>
      </w:r>
    </w:p>
    <w:p w:rsidR="001A7BF9" w:rsidRDefault="001A7BF9" w:rsidP="001A7BF9">
      <w:r>
        <w:t>Однако анализ устойчивости и колебаний также представляет сложности, особенно при работе с большими и сложными системами. Требуется точное моделирование материалов, граничных условий и нагрузок, а также использование современных методов вычислительной механики для проведения анализа.</w:t>
      </w:r>
    </w:p>
    <w:p w:rsidR="001A7BF9" w:rsidRDefault="001A7BF9" w:rsidP="001A7BF9">
      <w:r>
        <w:t xml:space="preserve">Анализ устойчивости и колебаний в элементах конструкций также имеет важное значение в современной индустрии и науке. Например, в аэрокосмической промышленности анализ устойчивости помогает определить, как ракеты и космические аппараты будут себя вести в условиях вакуума и </w:t>
      </w:r>
      <w:proofErr w:type="spellStart"/>
      <w:r>
        <w:t>микрогравитации</w:t>
      </w:r>
      <w:proofErr w:type="spellEnd"/>
      <w:r>
        <w:t>, а также при выходе из атмосферы. Это важно д</w:t>
      </w:r>
      <w:r>
        <w:t>ля успешных космических миссий.</w:t>
      </w:r>
    </w:p>
    <w:p w:rsidR="001A7BF9" w:rsidRDefault="001A7BF9" w:rsidP="001A7BF9">
      <w:r>
        <w:t>В автомобильной промышленности анализ устойчивости и колебаний помогает оптимизировать подвеску и амортизацию автомобилей, что в свою очередь повышает комфорт и безопасность вождения. Это также применяется в разработке автомобильных компонентов, таких как двигатели и трансмиссии, для минимизации вибраций и шум</w:t>
      </w:r>
      <w:r>
        <w:t>а.</w:t>
      </w:r>
    </w:p>
    <w:p w:rsidR="001A7BF9" w:rsidRDefault="001A7BF9" w:rsidP="001A7BF9">
      <w:r>
        <w:t>В области строительства и гражданского строительства анализ устойчивости конструкций помогает определить, как здания и мосты будут себя вести при различных нагрузках и воздействиях, таких как землетрясения или ветровые нагрузки. Это важно для обеспечения безопасности и долговечности инфраструктуры.</w:t>
      </w:r>
    </w:p>
    <w:p w:rsidR="001A7BF9" w:rsidRDefault="001A7BF9" w:rsidP="001A7BF9">
      <w:r>
        <w:lastRenderedPageBreak/>
        <w:t>Исследования в области анализа устойчивости и колебаний также имеют важное значение для разработки новых материалов и технологий. Например, они могут помочь улучшить механические свойства материалов и оптими</w:t>
      </w:r>
      <w:r>
        <w:t>зировать процессы производства.</w:t>
      </w:r>
    </w:p>
    <w:p w:rsidR="001A7BF9" w:rsidRDefault="001A7BF9" w:rsidP="001A7BF9">
      <w:r>
        <w:t xml:space="preserve">Наконец, анализ устойчивости и колебаний играет ключевую роль в разработке спортивных снарядов и оборудования. Это позволяет создавать более эффективные и безопасные спортивные товары, такие как лыжи, сноуборды, велосипеды </w:t>
      </w:r>
      <w:r>
        <w:t>и теннисные ракетки.</w:t>
      </w:r>
    </w:p>
    <w:p w:rsidR="001A7BF9" w:rsidRDefault="001A7BF9" w:rsidP="001A7BF9">
      <w:r>
        <w:t>В целом, анализ устойчивости и колебаний является неотъемлемой частью многих отраслей инженерии и науки, и его развитие способствует улучшению технологий и обеспечению безопасности в различных сферах деятельности.</w:t>
      </w:r>
    </w:p>
    <w:p w:rsidR="001A7BF9" w:rsidRPr="001A7BF9" w:rsidRDefault="001A7BF9" w:rsidP="001A7BF9">
      <w:r>
        <w:t>В заключение, анализ устойчивости и колебаний в элементах конструкций является неотъемлемой частью инженерного проектирования и обеспечивает надежность и безопасность инженерных систем. Эта область сопромата продолжает развиваться с развитием новых материалов и методов анализа, что способствует созданию более эффективных и надежных конструкций.</w:t>
      </w:r>
      <w:bookmarkEnd w:id="0"/>
    </w:p>
    <w:sectPr w:rsidR="001A7BF9" w:rsidRPr="001A7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7F"/>
    <w:rsid w:val="001A7BF9"/>
    <w:rsid w:val="00203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87B9"/>
  <w15:chartTrackingRefBased/>
  <w15:docId w15:val="{014B7672-16AD-45E6-B55D-45DBCFBF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A7B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BF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2024-01-11T15:23:00Z</dcterms:created>
  <dcterms:modified xsi:type="dcterms:W3CDTF">2024-01-11T15:24:00Z</dcterms:modified>
</cp:coreProperties>
</file>