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A9" w:rsidRDefault="005540E6" w:rsidP="005540E6">
      <w:pPr>
        <w:pStyle w:val="1"/>
        <w:jc w:val="center"/>
      </w:pPr>
      <w:r w:rsidRPr="005540E6">
        <w:t>Экологические аспекты прочности материалов</w:t>
      </w:r>
    </w:p>
    <w:p w:rsidR="005540E6" w:rsidRDefault="005540E6" w:rsidP="005540E6"/>
    <w:p w:rsidR="005540E6" w:rsidRDefault="005540E6" w:rsidP="005540E6">
      <w:bookmarkStart w:id="0" w:name="_GoBack"/>
      <w:r>
        <w:t>Экологические аспекты прочности материалов представляют собой важное направление исследований в области сопромата. Эта тема охватывает взаимосвязь между прочностью материалов и их воздействием на окружающую среду, а также стремление создавать более устойчивые и экологически безо</w:t>
      </w:r>
      <w:r>
        <w:t>пасные материалы и конструкции.</w:t>
      </w:r>
    </w:p>
    <w:p w:rsidR="005540E6" w:rsidRDefault="005540E6" w:rsidP="005540E6">
      <w:r>
        <w:t xml:space="preserve">Важным аспектом экологических аспектов прочности материалов является учет воздействия производства и использования материалов на окружающую среду. Производство некоторых материалов может сопровождаться выбросами вредных веществ и </w:t>
      </w:r>
      <w:proofErr w:type="spellStart"/>
      <w:r>
        <w:t>энергозатратами</w:t>
      </w:r>
      <w:proofErr w:type="spellEnd"/>
      <w:r>
        <w:t>, что может негативно сказываться на экологии. Исследования в области сопромата помогают разрабатывать материалы и технологии с мень</w:t>
      </w:r>
      <w:r>
        <w:t>шими экологическими нагрузками.</w:t>
      </w:r>
    </w:p>
    <w:p w:rsidR="005540E6" w:rsidRDefault="005540E6" w:rsidP="005540E6">
      <w:r>
        <w:t>Кроме того, экологические аспекты прочности материалов также связаны с продолжительностью службы конструкций и износом материалов. Материалы, которые могут дольше сохранять свои прочностные характеристики, требуют реже замены и обслуживания, что ведет к умен</w:t>
      </w:r>
      <w:r>
        <w:t xml:space="preserve">ьшению отходов и </w:t>
      </w:r>
      <w:proofErr w:type="spellStart"/>
      <w:r>
        <w:t>ресурсозатрат</w:t>
      </w:r>
      <w:proofErr w:type="spellEnd"/>
      <w:r>
        <w:t>.</w:t>
      </w:r>
    </w:p>
    <w:p w:rsidR="005540E6" w:rsidRDefault="005540E6" w:rsidP="005540E6">
      <w:r>
        <w:t xml:space="preserve">В разработке более экологически устойчивых материалов активно используются различные методы, такие как переработка отходов, использование </w:t>
      </w:r>
      <w:proofErr w:type="spellStart"/>
      <w:r>
        <w:t>биоразлагаемых</w:t>
      </w:r>
      <w:proofErr w:type="spellEnd"/>
      <w:r>
        <w:t xml:space="preserve"> материалов и создание материалов с низким содержанием вредных веществ. Это позволяет снизить негативное воздействие на природу и улучшить усто</w:t>
      </w:r>
      <w:r>
        <w:t>йчивость конструкций и изделий.</w:t>
      </w:r>
    </w:p>
    <w:p w:rsidR="005540E6" w:rsidRDefault="005540E6" w:rsidP="005540E6">
      <w:r>
        <w:t xml:space="preserve">Также важным аспектом экологических аспектов прочности материалов является </w:t>
      </w:r>
      <w:proofErr w:type="spellStart"/>
      <w:r>
        <w:t>рециклинг</w:t>
      </w:r>
      <w:proofErr w:type="spellEnd"/>
      <w:r>
        <w:t xml:space="preserve"> и вторичное использование материалов и конструкций. Инженеры и ученые исследуют методы вторичной переработки и утилизации материалов, что способствует сокращению отходов и эффективному использованию ресурсов.</w:t>
      </w:r>
    </w:p>
    <w:p w:rsidR="005540E6" w:rsidRDefault="005540E6" w:rsidP="005540E6">
      <w:r>
        <w:t>Другим аспектом экологических аспектов прочности материалов является учет воздействия на окружающую среду в процессе эксплуатации конструкций и изделий. Например, материалы, используемые в строительстве или в производстве автомобилей, могут выделять вредные вещества или иметь ограниченный срок службы, что требует регулярной замены и утилизации. Инженеры и ученые работают над разработкой материалов, которые были бы менее вредными для окружающей среды в проц</w:t>
      </w:r>
      <w:r>
        <w:t>ессе эксплуатации и утилизации.</w:t>
      </w:r>
    </w:p>
    <w:p w:rsidR="005540E6" w:rsidRDefault="005540E6" w:rsidP="005540E6">
      <w:proofErr w:type="spellStart"/>
      <w:r>
        <w:t>Сопроматические</w:t>
      </w:r>
      <w:proofErr w:type="spellEnd"/>
      <w:r>
        <w:t xml:space="preserve"> исследования также способствуют созданию более легких и эффективных материалов, что может снизить </w:t>
      </w:r>
      <w:proofErr w:type="spellStart"/>
      <w:r>
        <w:t>энергозатраты</w:t>
      </w:r>
      <w:proofErr w:type="spellEnd"/>
      <w:r>
        <w:t xml:space="preserve"> на транспортировку и уменьшить выбросы парниковых газов. Это особенно актуально в авиации и автопромышленности, где малейший весовой экономии материалов может сказаться на экономии топливных ресурсов и снижении загрязнени</w:t>
      </w:r>
      <w:r>
        <w:t>я окружающей среды.</w:t>
      </w:r>
    </w:p>
    <w:p w:rsidR="005540E6" w:rsidRDefault="005540E6" w:rsidP="005540E6">
      <w:r>
        <w:t xml:space="preserve">Важным направлением исследований в области экологических аспектов прочности материалов является также поиск альтернативных источников энергии и новых материалов для возобновляемых источников энергии. Создание более эффективных и надежных материалов для солнечных батарей, </w:t>
      </w:r>
      <w:proofErr w:type="spellStart"/>
      <w:r>
        <w:t>ветрогенераторов</w:t>
      </w:r>
      <w:proofErr w:type="spellEnd"/>
      <w:r>
        <w:t xml:space="preserve"> и других устройств, использующих возобновляемую энергию, может способствовать увеличению использования этих технологий и снижению зависимости от источников энергии, осн</w:t>
      </w:r>
      <w:r>
        <w:t>ованных на ископаемых топливах.</w:t>
      </w:r>
    </w:p>
    <w:p w:rsidR="005540E6" w:rsidRDefault="005540E6" w:rsidP="005540E6">
      <w:r>
        <w:t>В целом, экологические аспекты прочности материалов олицетворяют важный вклад сопромата в сохранение природы и обеспечение устойчивого развития. Разработка и использование более экологически безопасных и эффективных материалов являются ключевыми задачами в современной инженерной и научной деятельности.</w:t>
      </w:r>
    </w:p>
    <w:p w:rsidR="005540E6" w:rsidRPr="005540E6" w:rsidRDefault="005540E6" w:rsidP="005540E6">
      <w:r>
        <w:lastRenderedPageBreak/>
        <w:t>В заключение, экологические аспекты прочности материалов играют важную роль в современной инженерной практике. Разработка более экологически устойчивых материалов и конструкций способствует сбалансированному развитию и уменьшению негативного воздействия на окружающую среду, что является неотъемлемой частью устойчивого развития общества.</w:t>
      </w:r>
      <w:bookmarkEnd w:id="0"/>
    </w:p>
    <w:sectPr w:rsidR="005540E6" w:rsidRPr="0055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A9"/>
    <w:rsid w:val="00100BA9"/>
    <w:rsid w:val="005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A927"/>
  <w15:chartTrackingRefBased/>
  <w15:docId w15:val="{5920F42E-1827-4911-92DF-A0E20E7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2024-01-11T15:51:00Z</dcterms:created>
  <dcterms:modified xsi:type="dcterms:W3CDTF">2024-01-11T15:52:00Z</dcterms:modified>
</cp:coreProperties>
</file>