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64" w:rsidRDefault="0075171C" w:rsidP="0075171C">
      <w:pPr>
        <w:pStyle w:val="1"/>
        <w:jc w:val="center"/>
      </w:pPr>
      <w:r w:rsidRPr="0075171C">
        <w:t>Расчет на устойчивость конструкций при экстремальных нагрузках</w:t>
      </w:r>
    </w:p>
    <w:p w:rsidR="0075171C" w:rsidRDefault="0075171C" w:rsidP="0075171C"/>
    <w:p w:rsidR="0075171C" w:rsidRDefault="0075171C" w:rsidP="0075171C">
      <w:bookmarkStart w:id="0" w:name="_GoBack"/>
      <w:r>
        <w:t>Расчет на устойчивость конструкций при экстремальных нагрузках является важной областью в сопромате. Экстремальные нагрузки могут возникать в различных ситуациях, таких как природные катастрофы (землетрясения, ураганы, наводнения), аварии и несчастные случаи. Понимание и оценка устойчивости конструкций при таких условиях имеет решающее значение для обеспечения безопаснос</w:t>
      </w:r>
      <w:r>
        <w:t>ти и надежности инфраструктуры.</w:t>
      </w:r>
    </w:p>
    <w:p w:rsidR="0075171C" w:rsidRDefault="0075171C" w:rsidP="0075171C">
      <w:r>
        <w:t>Для расчета на устойчивость при экстремальных нагрузках, инженеры используют различные методы и модели. Одним из них является метод конечных элементов, который позволяет моделировать поведение конструкции при различных нагрузках и оценивать ее устойчивость. Важной частью таких расчетов является учет нелинейных свойств мате</w:t>
      </w:r>
      <w:r>
        <w:t>риалов и геометрии конструкции.</w:t>
      </w:r>
    </w:p>
    <w:p w:rsidR="0075171C" w:rsidRDefault="0075171C" w:rsidP="0075171C">
      <w:r>
        <w:t>Другим методом является метод конечных разностей, который применяется для численного анализа устойчивости. Он позволяет разбить конструкцию на конечные элементы и аппроксимировать уравнения равновесия для каждого элемента. Это позволяет получить численное решение и оценить поведение конструкц</w:t>
      </w:r>
      <w:r>
        <w:t>ии при экстремальных нагрузках.</w:t>
      </w:r>
    </w:p>
    <w:p w:rsidR="0075171C" w:rsidRDefault="0075171C" w:rsidP="0075171C">
      <w:r>
        <w:t>Важным аспектом при расчетах на устойчивость при экстремальных нагрузках является учет динамических эффектов. Вибрации, динамические нагрузки и изменения в окружающей среде могут существенно влиять на устойчивость конструкции. Поэтому инженеры проводят динамический ан</w:t>
      </w:r>
      <w:r>
        <w:t>ализ, чтобы учесть эти факторы.</w:t>
      </w:r>
    </w:p>
    <w:p w:rsidR="0075171C" w:rsidRDefault="0075171C" w:rsidP="0075171C">
      <w:r>
        <w:t>Кроме того, в расчетах на устойчивость при экстремальных нагрузках учитывается взаимодействие между различными частями конструкции и ее фундаментом. Это включает в себя оценку поддерживающих элементов и соединений, чтобы обеспечить целостность</w:t>
      </w:r>
      <w:r>
        <w:t xml:space="preserve"> и надежность всей конструкции.</w:t>
      </w:r>
    </w:p>
    <w:p w:rsidR="0075171C" w:rsidRDefault="0075171C" w:rsidP="0075171C">
      <w:r>
        <w:t>В зависимости от конкретных условий и типа конструкции, инженеры также могут использовать аналитические методы, физические моделирования и данные из экспериментов для более точных оценок устойчивости при экстремальных нагрузках. Результаты таких расчетов и анализов имеют важное значение при проектировании и строительстве сооружений, способствуя повышению их надежности и устойчивости в экстремальных условиях.</w:t>
      </w:r>
    </w:p>
    <w:p w:rsidR="0075171C" w:rsidRDefault="0075171C" w:rsidP="0075171C">
      <w:r>
        <w:t>Одним из основных вызовов при расчетах на устойчивость при экстремальных нагрузках является оценка вероятности возникновения таких нагрузок. Инженеры должны учитывать статистические данные, исторические события и прогнозы природных катастроф, чтобы определить наибол</w:t>
      </w:r>
      <w:r>
        <w:t>ее вероятные сценарии нагрузок.</w:t>
      </w:r>
    </w:p>
    <w:p w:rsidR="0075171C" w:rsidRDefault="0075171C" w:rsidP="0075171C">
      <w:r>
        <w:t>Важной частью расчетов является также оценка поведения материалов при экстремальных условиях. Экстремальные температуры, влажность, агрессивные химические среды и другие факторы могут существенно влиять на механические свойства материалов. Поэтому инженеры проводят исследования и испытания, чтобы определить, как материалы будут вести се</w:t>
      </w:r>
      <w:r>
        <w:t>бя при экстремальных нагрузках.</w:t>
      </w:r>
    </w:p>
    <w:p w:rsidR="0075171C" w:rsidRDefault="0075171C" w:rsidP="0075171C">
      <w:r>
        <w:t>Расчеты на устойчивость при экстремальных нагрузках необходимы в различных отраслях, включая строительство, авиацию, морскую инженерию и энергетику. Они позволяют разрабатывать более безопасные и надежные конструкции, способные выд</w:t>
      </w:r>
      <w:r>
        <w:t>ерживать самые тяжелые условия.</w:t>
      </w:r>
    </w:p>
    <w:p w:rsidR="0075171C" w:rsidRDefault="0075171C" w:rsidP="0075171C">
      <w:r>
        <w:lastRenderedPageBreak/>
        <w:t xml:space="preserve">Инженеры также учитывают факторы безопасности и защиты от чрезвычайных ситуаций при проектировании и строительстве объектов. Эвакуационные планы, средства для минимизации рисков и меры защиты могут быть включены в проекты с целью обеспечения </w:t>
      </w:r>
      <w:r>
        <w:t>безопасности людей и имущества.</w:t>
      </w:r>
    </w:p>
    <w:p w:rsidR="0075171C" w:rsidRPr="0075171C" w:rsidRDefault="0075171C" w:rsidP="0075171C">
      <w:r>
        <w:t>В заключение, расчет на устойчивость при экстремальных нагрузках - это сложный и многогранный процесс, который требует комбинации численных методов, физического моделирования, аналитики и экспертных знаний. Он играет важную роль в обеспечении безопасности и надежности различных инфраструктурных объектов и способствует развитию более устойчивых и эффективных конструкций в экстремальных условиях.</w:t>
      </w:r>
      <w:bookmarkEnd w:id="0"/>
    </w:p>
    <w:sectPr w:rsidR="0075171C" w:rsidRPr="0075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64"/>
    <w:rsid w:val="00580764"/>
    <w:rsid w:val="0075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85D0"/>
  <w15:chartTrackingRefBased/>
  <w15:docId w15:val="{DFF83232-0F22-4A7E-A88B-E12C4A69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7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2024-01-11T16:25:00Z</dcterms:created>
  <dcterms:modified xsi:type="dcterms:W3CDTF">2024-01-11T16:27:00Z</dcterms:modified>
</cp:coreProperties>
</file>