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62520E" w:rsidP="0062520E">
      <w:pPr>
        <w:pStyle w:val="1"/>
        <w:rPr>
          <w:lang w:val="ru-RU"/>
        </w:rPr>
      </w:pPr>
      <w:r w:rsidRPr="004D0332">
        <w:rPr>
          <w:lang w:val="ru-RU"/>
        </w:rPr>
        <w:t>Сестринский уход за пациентами с нарушениями слуха и зрения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В условиях современного здравоохранения сестринское дело сталкивается с разнообразными вызовами, включая уход за пациентами с нарушениями слуха и зрения. Такие нарушения могут быть врожденными или приобретенными в результате болезней, травм или старения. Сестринский уход в этом контексте требует особого подхода, направленного на обеспечение комфорта, безопасности и поддержки пациентов.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Одним из важных аспектов сестринского ухода является создание безопасной и адаптированной среды для пациентов с нарушениями слуха и зрения. Сестры уделяют особое внимание организации пространства, делая его более доступным и безопасным. Это включает в себя установку подходящих светильников, предотвращение возможных препятствий и обеспечение хорошей видимости в помещении.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В процессе ухода сестры также активно взаимодействуют с пациентами, используя эффективные методы коммуникации. Для пациентов с нарушениями слуха они могут применять жесты, мимику, а также использовать технологические средства, такие как слуховые аппараты или системы перевода речи на знаковый язык. Для тех, у кого есть проблемы со зрением, сестры предлагают альтернативные средства коммуникации, такие как аудиосообщения, чтение вслух или использование увеличительных устройств.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Обеспечение пациентов с нарушениями слуха и зрения адекватным лечением и реабилитацией также является частью сестринской заботы. Сестры следят за выполнением назначенных процедур и лекарственного лечения, обеспечивая правильное введение лекарств и контролируя возможные побочные эффекты. Кроме того, сестры активно содействуют участию пациентов в реабилитационных мероприятиях, помогая им восстановить навыки самообслуживания и адаптироваться к новым условиям жизни.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Сестры также играют ключевую роль в обеспечении социальной интеграции пациентов с нарушениями слуха и зрения. Они помогают им преодолевать социальные барьеры, поддерживают участие в общественной жизни и обеспечивают доступ к социокультурным мероприятиям. Важным аспектом является также работа с семьей пациента, обучение ее особенностям ухода и взаимодействия с людьми, страдающими от нарушений слуха и зрения.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В процессе сестринского ухода важно учитывать индивидуальные потребности каждого пациента. Сестры подстраивают свой подход в зависимости от степени нарушения слуха и зрения, а также от личных предпочтений пациента. Это требует от сестры высокой чувствительности, терпения и готовности к постоянному обучению новым методам ухода и общения.</w:t>
      </w:r>
    </w:p>
    <w:p w:rsidR="0062520E" w:rsidRPr="0062520E" w:rsidRDefault="0062520E" w:rsidP="0062520E">
      <w:r w:rsidRPr="0062520E">
        <w:t>Кроме того, сестры играют важную роль в поддержке психологического благополучия пациентов. Нарушения слуха и зрения могут сопровождаться чувством изоляции, депрессией и стрессом. Сестры предоставляют эмоциональную поддержку, проводят беседы, направленные на поддержание психологического комфорта.</w:t>
      </w:r>
    </w:p>
    <w:p w:rsidR="0062520E" w:rsidRPr="0062520E" w:rsidRDefault="0062520E" w:rsidP="0062520E">
      <w:pPr>
        <w:rPr>
          <w:lang w:val="ru-RU"/>
        </w:rPr>
      </w:pPr>
      <w:r w:rsidRPr="0062520E">
        <w:rPr>
          <w:lang w:val="ru-RU"/>
        </w:rPr>
        <w:t>В заключение, сестринский уход за пациентами с нарушениями слуха и зрения требует специального подхода и комплексного взаимодействия. Сестры играют решающую роль в обеспечении физического, психологического и социального благополучия таких пациентов. Их задача - создание условий для полноценной жизни и поддержка пациентов в преодолении трудностей, связанных с нарушениями слуха и зрения.</w:t>
      </w:r>
      <w:bookmarkStart w:id="0" w:name="_GoBack"/>
      <w:bookmarkEnd w:id="0"/>
    </w:p>
    <w:sectPr w:rsidR="0062520E" w:rsidRPr="006252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19"/>
    <w:rsid w:val="000609FB"/>
    <w:rsid w:val="0062520E"/>
    <w:rsid w:val="00D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DEEB"/>
  <w15:chartTrackingRefBased/>
  <w15:docId w15:val="{08EE4914-2EC2-48CF-8421-CB3AF346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2024-01-11T18:29:00Z</dcterms:created>
  <dcterms:modified xsi:type="dcterms:W3CDTF">2024-01-11T18:30:00Z</dcterms:modified>
</cp:coreProperties>
</file>