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38" w:rsidRDefault="00436C31" w:rsidP="00436C31">
      <w:pPr>
        <w:pStyle w:val="1"/>
        <w:jc w:val="center"/>
      </w:pPr>
      <w:r w:rsidRPr="00436C31">
        <w:t>Прочностные исследования керамических материалов</w:t>
      </w:r>
    </w:p>
    <w:p w:rsidR="00436C31" w:rsidRDefault="00436C31" w:rsidP="00436C31"/>
    <w:p w:rsidR="00436C31" w:rsidRDefault="00436C31" w:rsidP="00436C31">
      <w:bookmarkStart w:id="0" w:name="_GoBack"/>
      <w:r>
        <w:t>Прочностные исследования керамических материалов являются важной областью в области сопромата. Керамика - это класс материалов, известный своей высокой твердостью, химической стойкостью и устойчивостью к высоким температурам. Она находит широкое применение в различных отраслях, включая электронику, медицину, строительство и промышленность. Однако прочность керамических материалов может быть ограничена, и их поведение под нагруз</w:t>
      </w:r>
      <w:r>
        <w:t>кой требует детального анализа.</w:t>
      </w:r>
    </w:p>
    <w:p w:rsidR="00436C31" w:rsidRDefault="00436C31" w:rsidP="00436C31">
      <w:r>
        <w:t>Одним из основных аспектов прочностных исследований керамических материалов является анализ их механических свойств. Инженеры и ученые проводят испытания на растяжение, сжатие, изгиб и удар, чтобы определить прочность, упругие и пластические свойства материалов. Эти исследования позволяют определить, какие нагрузки керамический материал может выдерживать без разрушения и какие условия его эксплуатаци</w:t>
      </w:r>
      <w:r>
        <w:t>и могут привести к повреждению.</w:t>
      </w:r>
    </w:p>
    <w:p w:rsidR="00436C31" w:rsidRDefault="00436C31" w:rsidP="00436C31">
      <w:r>
        <w:t>Керамические материалы также подвержены воздействию температуры и агрессивных сред. Поэтому исследования на термическую прочность и стойкость к химическим воздействиям также важны. Они позволяют определить температурные пределы, при которых материал сохраняет свои механические свойства, а также его способность устойчиво функционировать в агрессивных средах, на</w:t>
      </w:r>
      <w:r>
        <w:t>пример, в химических процессах.</w:t>
      </w:r>
    </w:p>
    <w:p w:rsidR="00436C31" w:rsidRDefault="00436C31" w:rsidP="00436C31">
      <w:r>
        <w:t>Для прочностных исследований керамических материалов широко используются методы компьютерного моделирования и анализа методом конечных элементов. Эти методы позволяют инженерам предсказывать поведение материала под различными нагрузками и условиями, что способствует оптимизации конструкций и предотвра</w:t>
      </w:r>
      <w:r>
        <w:t>щению нежелательных разрушений.</w:t>
      </w:r>
    </w:p>
    <w:p w:rsidR="00436C31" w:rsidRDefault="00436C31" w:rsidP="00436C31">
      <w:r>
        <w:t xml:space="preserve">Особое внимание также уделяется исследованиям </w:t>
      </w:r>
      <w:proofErr w:type="spellStart"/>
      <w:r>
        <w:t>трещиностойкости</w:t>
      </w:r>
      <w:proofErr w:type="spellEnd"/>
      <w:r>
        <w:t xml:space="preserve"> керамических материалов. Трещины могут возникнуть как в процессе производства, так и во время эксплуатации, и их наличие может снизить прочность и надежность материала. Поэтому разработка методов </w:t>
      </w:r>
      <w:proofErr w:type="spellStart"/>
      <w:r>
        <w:t>детекции</w:t>
      </w:r>
      <w:proofErr w:type="spellEnd"/>
      <w:r>
        <w:t xml:space="preserve"> и контроля трещин, а также анализ их влияния на прочность, является важной задачей.</w:t>
      </w:r>
    </w:p>
    <w:p w:rsidR="00436C31" w:rsidRDefault="00436C31" w:rsidP="00436C31">
      <w:r>
        <w:t>Дополнительно, важно отметить, что керамические материалы имеют ряд уникальных свойств, которые делают их привлекательными для различных применений. Например, они обладают высокой температурной стойкостью, что делает их идеальными для использования в высокотемпературных окружающих средах, таких как керамические ножи или элементы тепловых двигателей. Они также обладают выдающейся химической стойкостью и могут использоваться в</w:t>
      </w:r>
      <w:r>
        <w:t xml:space="preserve"> агрессивных химических средах.</w:t>
      </w:r>
    </w:p>
    <w:p w:rsidR="00436C31" w:rsidRDefault="00436C31" w:rsidP="00436C31">
      <w:r>
        <w:t>С другой стороны, керамические материалы характеризуются более хрупкой структурой по сравнению с металлами и пластиками, что может представлять вызовы с точки зрения прочности. Поэтому инженеры и ученые работают над разработкой новых типов керамических материалов, обладающих более высокой прочность</w:t>
      </w:r>
      <w:r>
        <w:t>ю и устойчивостью к разрушению.</w:t>
      </w:r>
    </w:p>
    <w:p w:rsidR="00436C31" w:rsidRDefault="00436C31" w:rsidP="00436C31">
      <w:proofErr w:type="spellStart"/>
      <w:r>
        <w:t>Сопроматные</w:t>
      </w:r>
      <w:proofErr w:type="spellEnd"/>
      <w:r>
        <w:t xml:space="preserve"> исследования также играют ключевую роль в разработке и улучшении технологий производства керамических изделий. Оптимизация процессов формования, спекания и обработки позволяет добиваться более высокой однородности и качества керамических изделий, что важно</w:t>
      </w:r>
      <w:r>
        <w:t>,</w:t>
      </w:r>
      <w:r>
        <w:t xml:space="preserve"> как для промышленных, так и для ме</w:t>
      </w:r>
      <w:r>
        <w:t>дицинских и научных приложений.</w:t>
      </w:r>
    </w:p>
    <w:p w:rsidR="00436C31" w:rsidRDefault="00436C31" w:rsidP="00436C31">
      <w:r>
        <w:t xml:space="preserve">Наконец, прочностные исследования керамических материалов имеют перспективы для будущего развития, включая создание новых композитных материалов, улучшение методов контроля и мониторинга прочности, а также исследование </w:t>
      </w:r>
      <w:proofErr w:type="spellStart"/>
      <w:r>
        <w:t>биокерамики</w:t>
      </w:r>
      <w:proofErr w:type="spellEnd"/>
      <w:r>
        <w:t xml:space="preserve"> для медицинских имплантатов. Эти </w:t>
      </w:r>
      <w:r>
        <w:lastRenderedPageBreak/>
        <w:t>исследования способствуют развитию инновационных решений и расширению областей применения керамических материалов в современной индустрии и науке.</w:t>
      </w:r>
    </w:p>
    <w:p w:rsidR="00436C31" w:rsidRPr="00436C31" w:rsidRDefault="00436C31" w:rsidP="00436C31">
      <w:r>
        <w:t>В заключение, прочностные исследования керамических материалов играют важную роль в обеспечении надежности и безопасности различных технических систем и изделий. Эти исследования позволяют разрабатывать более эффективные и долговечные материалы, что имеет большое значение в современной технике и индустрии.</w:t>
      </w:r>
      <w:bookmarkEnd w:id="0"/>
    </w:p>
    <w:sectPr w:rsidR="00436C31" w:rsidRPr="0043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8"/>
    <w:rsid w:val="00436C31"/>
    <w:rsid w:val="005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C61B"/>
  <w15:chartTrackingRefBased/>
  <w15:docId w15:val="{518FF964-65FB-4323-B4E3-AF9B775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2024-01-12T12:16:00Z</dcterms:created>
  <dcterms:modified xsi:type="dcterms:W3CDTF">2024-01-12T12:17:00Z</dcterms:modified>
</cp:coreProperties>
</file>