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CE" w:rsidRDefault="00AB1D40" w:rsidP="00AB1D40">
      <w:pPr>
        <w:pStyle w:val="1"/>
        <w:jc w:val="center"/>
      </w:pPr>
      <w:r w:rsidRPr="00AB1D40">
        <w:t>Анализ прочности при динамических нагрузках в строительстве</w:t>
      </w:r>
    </w:p>
    <w:p w:rsidR="00AB1D40" w:rsidRDefault="00AB1D40" w:rsidP="00AB1D40"/>
    <w:p w:rsidR="00AB1D40" w:rsidRDefault="00AB1D40" w:rsidP="00AB1D40">
      <w:bookmarkStart w:id="0" w:name="_GoBack"/>
      <w:r>
        <w:t>Анализ прочности при динамических нагрузках в строительстве является важным аспектом при проектировании и строительстве различных инженерных объектов. Динамические нагрузки могут возникать вследствие различных факторов, таких как вибрации, удары, колебания и другие динамические воздействия, и они могут оказывать существенное воздействие на прочнос</w:t>
      </w:r>
      <w:r>
        <w:t>ть и долговечность конструкций.</w:t>
      </w:r>
    </w:p>
    <w:p w:rsidR="00AB1D40" w:rsidRDefault="00AB1D40" w:rsidP="00AB1D40">
      <w:r>
        <w:t>Одним из основных видов динамических нагрузок являются вибрации, которые могут возникать, например, от движущихся машин, поездов, ветра или морских волн. Прочностные расчеты при вибрациях включают в себя оценку непрерывных колебаний, частот и амплитуд воздействия, а также влияние вибраций на материалы и соединения. Это важно, например, при проектировании зданий, мостов, железнодорожных путей и др</w:t>
      </w:r>
      <w:r>
        <w:t>угих инфраструктурных объектов.</w:t>
      </w:r>
    </w:p>
    <w:p w:rsidR="00AB1D40" w:rsidRDefault="00AB1D40" w:rsidP="00AB1D40">
      <w:r>
        <w:t>Ударные нагрузки также являются частой динамической нагрузкой в строительстве. Они могут возникать при падении грузов, авариях или других нештатных ситуациях. Прочностные расчеты включают в себя анализ ударных нагрузок и оценку того, как они могут повли</w:t>
      </w:r>
      <w:r>
        <w:t>ять на конструкции и материалы.</w:t>
      </w:r>
    </w:p>
    <w:p w:rsidR="00AB1D40" w:rsidRDefault="00AB1D40" w:rsidP="00AB1D40">
      <w:r>
        <w:t>Другими видами динамических нагрузок могут быть колебания, вызванные внешними факторами, например, ветром или землетрясениями. Анализ прочности при таких нагрузках требует учета особенностей геологии и климатических условий региона, гд</w:t>
      </w:r>
      <w:r>
        <w:t>е будет находиться конструкция.</w:t>
      </w:r>
    </w:p>
    <w:p w:rsidR="00AB1D40" w:rsidRDefault="00AB1D40" w:rsidP="00AB1D40">
      <w:r>
        <w:t>Современные методы анализа прочности при динамических нагрузках включают численное моделирование с использованием компьютерных программ и методов конечных элементов. Это позволяет инженерам более точно оценивать поведение конструкций при динамических нагрузках и оптимизировать их дизайн для обеспечения безопасности и долговечности.</w:t>
      </w:r>
    </w:p>
    <w:p w:rsidR="00AB1D40" w:rsidRDefault="00AB1D40" w:rsidP="00AB1D40">
      <w:r>
        <w:t>Важно отметить, что динамические нагрузки могут также включать в себя долгосрочные циклические воздействия, такие как усталостные нагрузки. Это актуально, например, в авиационной и автомобильной индустриях, где конструкции подвергаются повторяющимся нагрузкам в течение многих циклов эксплуатации. Анализ прочности при усталости требует специальных методов и критериев оценки, чтобы учитывать накоп</w:t>
      </w:r>
      <w:r>
        <w:t>ление повреждений в материалах.</w:t>
      </w:r>
    </w:p>
    <w:p w:rsidR="00AB1D40" w:rsidRDefault="00AB1D40" w:rsidP="00AB1D40">
      <w:r>
        <w:t>Кроме того, динамические нагрузки могут вызывать резонансные явления, которые могут привести к увеличению амплитуды колебаний и повреждению конструкции. Инженеры должны учитывать возможность резонансных явлений при анализе прочности и предприним</w:t>
      </w:r>
      <w:r>
        <w:t>ать меры для их предотвращения.</w:t>
      </w:r>
    </w:p>
    <w:p w:rsidR="00AB1D40" w:rsidRDefault="00AB1D40" w:rsidP="00AB1D40">
      <w:r>
        <w:t>Таким образом, анализ прочности при динамических нагрузках представляет собой сложную и многогранную задачу, требующую глубоких знаний в области механики и материаловедения. Инженеры и исследователи в этой области постоянно работают над разработкой новых методов и технологий для более точного и надежного анализа прочности при динамических нагрузках, что способствует созданию более безопасных и долговечных инженерных решений.</w:t>
      </w:r>
    </w:p>
    <w:p w:rsidR="00AB1D40" w:rsidRPr="00AB1D40" w:rsidRDefault="00AB1D40" w:rsidP="00AB1D40">
      <w:r>
        <w:t>В заключение, анализ прочности при динамических нагрузках в строительстве необходим для обеспечения безопасности и надежности инженерных объектов. Динамические воздействия могут быть сложными и разнообразными, поэтому прочностные расчеты при таких нагрузках играют важную роль в инженерной практике, помогая создавать более устойчивые и долговечные конструкции в различных отраслях строительства.</w:t>
      </w:r>
      <w:bookmarkEnd w:id="0"/>
    </w:p>
    <w:sectPr w:rsidR="00AB1D40" w:rsidRPr="00AB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CE"/>
    <w:rsid w:val="003A04CE"/>
    <w:rsid w:val="00AB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D66F"/>
  <w15:chartTrackingRefBased/>
  <w15:docId w15:val="{EC6540F1-0B9B-41AB-BB72-68AE90C1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2024-01-12T12:42:00Z</dcterms:created>
  <dcterms:modified xsi:type="dcterms:W3CDTF">2024-01-12T12:43:00Z</dcterms:modified>
</cp:coreProperties>
</file>