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02" w:rsidRDefault="00D16335" w:rsidP="00D16335">
      <w:pPr>
        <w:pStyle w:val="1"/>
        <w:jc w:val="center"/>
      </w:pPr>
      <w:r w:rsidRPr="00D16335">
        <w:t>Политические и экономические аспекты развития Турции</w:t>
      </w:r>
    </w:p>
    <w:p w:rsidR="00D16335" w:rsidRDefault="00D16335" w:rsidP="00D16335"/>
    <w:p w:rsidR="00D16335" w:rsidRDefault="00D16335" w:rsidP="00D16335">
      <w:bookmarkStart w:id="0" w:name="_GoBack"/>
      <w:r>
        <w:t>Турция, расположенная на стыке Европы и Азии, является страной с богатой историей и разнообразной культурой. В последние десятилетия она также стала важным игроком в мировой политике и экономике. Политические и экономические аспекты развития Турции претерпели значительные изменения, существенно влияющие на</w:t>
      </w:r>
      <w:r>
        <w:t xml:space="preserve"> её место в мировом сообществе.</w:t>
      </w:r>
    </w:p>
    <w:p w:rsidR="00D16335" w:rsidRDefault="00D16335" w:rsidP="00D16335">
      <w:r>
        <w:t xml:space="preserve">С политической точки зрения, Турция является парламентской республикой с президентской формой правления. Система управления была укреплена после перехода к республике в 1923 году, при основании Турецкой Республики Мустафой </w:t>
      </w:r>
      <w:proofErr w:type="spellStart"/>
      <w:r>
        <w:t>Кемалом</w:t>
      </w:r>
      <w:proofErr w:type="spellEnd"/>
      <w:r>
        <w:t xml:space="preserve"> </w:t>
      </w:r>
      <w:proofErr w:type="spellStart"/>
      <w:r>
        <w:t>Ататюрком</w:t>
      </w:r>
      <w:proofErr w:type="spellEnd"/>
      <w:r>
        <w:t xml:space="preserve">. С 2002 года, когда на власть пришла Партия справедливости и развития (AKP), Турция переживает изменения в политической атмосфере. Власть стала более консервативной, и страна столкнулась с рядом </w:t>
      </w:r>
      <w:proofErr w:type="spellStart"/>
      <w:r>
        <w:t>контроверзий</w:t>
      </w:r>
      <w:proofErr w:type="spellEnd"/>
      <w:r>
        <w:t>, таких как вопросы свободы слова, прав человека и отношений с К</w:t>
      </w:r>
      <w:r>
        <w:t>урдской общиной.</w:t>
      </w:r>
    </w:p>
    <w:p w:rsidR="00D16335" w:rsidRDefault="00D16335" w:rsidP="00D16335">
      <w:r>
        <w:t xml:space="preserve">Турция также играет важную роль в международных отношениях. Она является членом НАТО и имеет стратегическое значение для безопасности региона. Кроме того, Турция активно вовлечена в региональные конфликты, такие как ситуация в Сирии и борьба с терроризмом. Её отношения с Россией, США и другими мировыми державами оказывают </w:t>
      </w:r>
      <w:r>
        <w:t>влияние на глобальные динамики.</w:t>
      </w:r>
    </w:p>
    <w:p w:rsidR="00D16335" w:rsidRDefault="00D16335" w:rsidP="00D16335">
      <w:r>
        <w:t>Экономический аспект развития Турции также значителен. Страна пережила значительные изменения с 1980-х годов, когда был проведен экономический реформы и открыт рынок для иностранных инвестиций. Эти меры способствовали росту экономики и привлечению иностранных инвесторов. Турция стала крупной экономикой с разнообразным сектором, включая производство, сельск</w:t>
      </w:r>
      <w:r>
        <w:t>ое хозяйство, туризм и финансы.</w:t>
      </w:r>
    </w:p>
    <w:p w:rsidR="00D16335" w:rsidRDefault="00D16335" w:rsidP="00D16335">
      <w:r>
        <w:t>Однако, несмотря на экономический рост, Турция также столкнулась с вызовами, такими как инфляция, высокая безработица и бюджетный дефицит. В последние годы страна также испытала валютные кризисы, что привел</w:t>
      </w:r>
      <w:r>
        <w:t>о к нестабильности в экономике.</w:t>
      </w:r>
    </w:p>
    <w:p w:rsidR="00D16335" w:rsidRDefault="00D16335" w:rsidP="00D16335">
      <w:r>
        <w:t>Туризм играет важную роль в экономике Турции, и страна привлекает миллионы туристов своими курортами на побережье Средиземного и Эгейского морей, историческими памятниками и богатой культурой.</w:t>
      </w:r>
    </w:p>
    <w:p w:rsidR="00D16335" w:rsidRDefault="00D16335" w:rsidP="00D16335">
      <w:r>
        <w:t>Еще одним важным аспектом экономического развития Турции является её стратегическое расположение. Турция находится на пересечении множества международных маршрутов и является ключевой транзитной точкой для нефтяных и газовых поставок из Ближнего Востока и Каспийского региона в Европу. Это придает стране важность в энергетической безопасности Европы и делает её ключевым игроком н</w:t>
      </w:r>
      <w:r>
        <w:t>а мировом энергетическом рынке.</w:t>
      </w:r>
    </w:p>
    <w:p w:rsidR="00D16335" w:rsidRDefault="00D16335" w:rsidP="00D16335">
      <w:r>
        <w:t>Турция также активно развивает собственную оборонную промышленность и ядерную энергетику, что укрепляет её позицию как страны с влиянием в мировой политике. Она играет активную роль в региональных конфликтах и миротворческих операциях, что демонстрирует её готовность участвоват</w:t>
      </w:r>
      <w:r>
        <w:t>ь в решении глобальных проблем.</w:t>
      </w:r>
    </w:p>
    <w:p w:rsidR="00D16335" w:rsidRDefault="00D16335" w:rsidP="00D16335">
      <w:r>
        <w:t>Однако, с ростом экономики и влияния Турции в мире, возникают и вызовы. Страна сталкивается с внутренними и внешними напряжениями, включая конфликты с соседними странами и разногласия с некоторыми мировыми державами. Эти факторы создают сложную политическую обстановку и требуют усилий для обеспеч</w:t>
      </w:r>
      <w:r>
        <w:t>ения стабильности и мира.</w:t>
      </w:r>
    </w:p>
    <w:p w:rsidR="00D16335" w:rsidRPr="00D16335" w:rsidRDefault="00D16335" w:rsidP="00D16335">
      <w:r>
        <w:t xml:space="preserve">В заключение, Турция представляет собой страну с богатой историей и стремительно развивающейся экономикой. Её роль в мировой политике и экономике продолжает укрепляться, </w:t>
      </w:r>
      <w:r>
        <w:lastRenderedPageBreak/>
        <w:t>но сопровождается вызовами и сложностями. Будущее Турции зависит от способности страны справиться с этими вызовами и умело управлять своим политическим и экономическим развитием.</w:t>
      </w:r>
      <w:bookmarkEnd w:id="0"/>
    </w:p>
    <w:sectPr w:rsidR="00D16335" w:rsidRPr="00D1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02"/>
    <w:rsid w:val="00CD7102"/>
    <w:rsid w:val="00D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2910"/>
  <w15:chartTrackingRefBased/>
  <w15:docId w15:val="{A70E4358-3F4E-43F3-989F-0AD025FE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2024-01-12T18:43:00Z</dcterms:created>
  <dcterms:modified xsi:type="dcterms:W3CDTF">2024-01-12T18:44:00Z</dcterms:modified>
</cp:coreProperties>
</file>