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E2" w:rsidRDefault="00C40FF2" w:rsidP="00C40FF2">
      <w:pPr>
        <w:pStyle w:val="1"/>
        <w:jc w:val="center"/>
      </w:pPr>
      <w:r w:rsidRPr="00C40FF2">
        <w:t>Социальные изменения в Испании за последние десятилетия</w:t>
      </w:r>
    </w:p>
    <w:p w:rsidR="00C40FF2" w:rsidRDefault="00C40FF2" w:rsidP="00C40FF2"/>
    <w:p w:rsidR="00C40FF2" w:rsidRDefault="00C40FF2" w:rsidP="00C40FF2">
      <w:bookmarkStart w:id="0" w:name="_GoBack"/>
      <w:r>
        <w:t xml:space="preserve">Социальные изменения в Испании за последние десятилетия отражают сложный процесс модернизации и трансформации этой </w:t>
      </w:r>
      <w:proofErr w:type="spellStart"/>
      <w:r>
        <w:t>южноевропейской</w:t>
      </w:r>
      <w:proofErr w:type="spellEnd"/>
      <w:r>
        <w:t xml:space="preserve"> страны. Испания пережила значительные перемены во многих аспектах своей жизни, включая политику, экономику, образование и кул</w:t>
      </w:r>
      <w:r>
        <w:t>ьтуру.</w:t>
      </w:r>
    </w:p>
    <w:p w:rsidR="00C40FF2" w:rsidRDefault="00C40FF2" w:rsidP="00C40FF2">
      <w:r>
        <w:t>Одним из ключевых аспектов социальных изменений в Испании является переход к демократической системе правления. В конце 1970-х годов страна завершила переход от диктатуры Франко к парламентской монархии. Это открыло путь к политическим реформам, включая развитие многопартийной системы и проведение свободных выборов. Испания стала членом Европейского союза в 1986 году, что имело существенное влияние на её политич</w:t>
      </w:r>
      <w:r>
        <w:t>еское и экономическое развитие.</w:t>
      </w:r>
    </w:p>
    <w:p w:rsidR="00C40FF2" w:rsidRDefault="00C40FF2" w:rsidP="00C40FF2">
      <w:r>
        <w:t>Социальные изменения также коснулись испанской экономики. В 1990-х и 2000-х годах страна пережила период быстрого экономического роста, называемый "испанским экономическим чудом". Этот период сопровождался модернизацией инфраструктуры, развитием туризма и строительством. Однако в 2008 году Испанию сильно ударил мировой финансовый кризис, что привело к долговому кризису и высокой безработице. Впоследствии были внесены реформы в экономическую политику, но вызовы, связанные с экономической нестаби</w:t>
      </w:r>
      <w:r>
        <w:t>льностью, остаются актуальными.</w:t>
      </w:r>
    </w:p>
    <w:p w:rsidR="00C40FF2" w:rsidRDefault="00C40FF2" w:rsidP="00C40FF2">
      <w:r>
        <w:t xml:space="preserve">Социальные изменения также затронули сферу образования и культуры. Испания сделала упор на развитие высшего образования и исследований, что привело к увеличению числа университетов и исследовательских центров. Культурно, Испания остается страной с богатым наследием, включая искусство, литературу и музыку. Она также стала одной из ведущих стран в мире </w:t>
      </w:r>
      <w:r>
        <w:t>в области кино и кинематографа.</w:t>
      </w:r>
    </w:p>
    <w:p w:rsidR="00C40FF2" w:rsidRDefault="00C40FF2" w:rsidP="00C40FF2">
      <w:r>
        <w:t>Социальные изменения также затронули общество Испании. С ростом образования и доступности информации, молодое поколение стало более открытым к мировым влияниям и культурному разнообразию. В стране произошли изменения в отношении гендерных ролей, и права женщин были</w:t>
      </w:r>
      <w:r>
        <w:t xml:space="preserve"> активно поддержаны и защищены.</w:t>
      </w:r>
    </w:p>
    <w:p w:rsidR="00C40FF2" w:rsidRDefault="00C40FF2" w:rsidP="00C40FF2">
      <w:r>
        <w:t>Однако Испания продолжает сталкиваться с вызовами, такими как борьба с безработицей, социальными неравенствами и вопросами миграции. Эти вызовы требуют дальнейших усилий со стороны правительства и общества.</w:t>
      </w:r>
    </w:p>
    <w:p w:rsidR="00C40FF2" w:rsidRDefault="00C40FF2" w:rsidP="00C40FF2">
      <w:r>
        <w:t>Дополнительным аспектом социальных изменений в Испании следует отметить эволюцию образа жизни и ценностей общества. В последние десятилетия наблюдается увеличение уровня городского населения и изменение структуры семей. Семьи стали меньше, и современные испанцы все чаще откладывают создание семьи и рождение детей на более поздний возраст, предпочитая карьерн</w:t>
      </w:r>
      <w:r>
        <w:t>ый рост и личную независимость.</w:t>
      </w:r>
    </w:p>
    <w:p w:rsidR="00C40FF2" w:rsidRDefault="00C40FF2" w:rsidP="00C40FF2">
      <w:r>
        <w:t xml:space="preserve">Испания также стала более открытой к разнообразию и </w:t>
      </w:r>
      <w:proofErr w:type="spellStart"/>
      <w:r>
        <w:t>мультикультурности</w:t>
      </w:r>
      <w:proofErr w:type="spellEnd"/>
      <w:r>
        <w:t>. С приходом мигрантов из разных стран, включая страны Латинской Америки, Африки и Азии, культурное многообразие страны увеличилось. Это привело к расширению ресторанной сцены с разнообразными кухнями, а также к разнообразию культ</w:t>
      </w:r>
      <w:r>
        <w:t>урных мероприятий и фестивалей.</w:t>
      </w:r>
    </w:p>
    <w:p w:rsidR="00C40FF2" w:rsidRDefault="00C40FF2" w:rsidP="00C40FF2">
      <w:r>
        <w:t>Еще одним важным аспектом социальных изменений является борьба с социальными неравенствами и вопросами социальной справедливости. Протесты и движения за права женщин, равенство и права меньшинств активно обсуждаются и привлекают внимание общества и властей.</w:t>
      </w:r>
    </w:p>
    <w:p w:rsidR="00C40FF2" w:rsidRDefault="00C40FF2" w:rsidP="00C40FF2">
      <w:r>
        <w:lastRenderedPageBreak/>
        <w:t>Важно отметить, что социальные изменения в Испании продолжаются, и страна остается в поиске оптимальных решений для современных вызовов. С приходом новых поколений и изменением мировых тенденций, Испания продолжит эволюцию своей культуры и общества, стремясь к более справедливому и разнообразному будущему.</w:t>
      </w:r>
    </w:p>
    <w:p w:rsidR="00C40FF2" w:rsidRPr="00C40FF2" w:rsidRDefault="00C40FF2" w:rsidP="00C40FF2">
      <w:r>
        <w:t>В заключение, социальные изменения в Испании за последние десятилетия отражают сложный процесс трансформации этой страны. Испания остается важным игроком в Европе и в мировых делах, и её будущее будет зависеть от способности справляться с текущими вызовами и адаптироваться к меняющемуся миру.</w:t>
      </w:r>
      <w:bookmarkEnd w:id="0"/>
    </w:p>
    <w:sectPr w:rsidR="00C40FF2" w:rsidRPr="00C40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E2"/>
    <w:rsid w:val="00337DE2"/>
    <w:rsid w:val="00C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BEF0"/>
  <w15:chartTrackingRefBased/>
  <w15:docId w15:val="{2EEE1D8C-86E9-4189-9DE9-5549F2D9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0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2024-01-12T18:45:00Z</dcterms:created>
  <dcterms:modified xsi:type="dcterms:W3CDTF">2024-01-12T18:45:00Z</dcterms:modified>
</cp:coreProperties>
</file>