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38F" w:rsidRDefault="00221466" w:rsidP="00221466">
      <w:pPr>
        <w:pStyle w:val="1"/>
        <w:jc w:val="center"/>
      </w:pPr>
      <w:r w:rsidRPr="00221466">
        <w:t>Современные политические тенденции в Великобритании</w:t>
      </w:r>
    </w:p>
    <w:p w:rsidR="00221466" w:rsidRDefault="00221466" w:rsidP="00221466"/>
    <w:p w:rsidR="00221466" w:rsidRDefault="00221466" w:rsidP="00221466">
      <w:bookmarkStart w:id="0" w:name="_GoBack"/>
      <w:r>
        <w:t>Современные политические тенденции в Великобритании отражают сложные изменения и вызовы, с которыми сталкивается страна на мировой арене и внутри своих границ. Великобритания, как часть Европейского Союза (ЕС), приняла решение о выходе из него в результате референдума, который состоялся в 2016 году. Это событие, известное как "</w:t>
      </w:r>
      <w:proofErr w:type="spellStart"/>
      <w:r>
        <w:t>Брексит</w:t>
      </w:r>
      <w:proofErr w:type="spellEnd"/>
      <w:r>
        <w:t>", стало одним из важнейших политических событий в истории страны и оказало глубокое воздей</w:t>
      </w:r>
      <w:r>
        <w:t>ствие на политический ландшафт.</w:t>
      </w:r>
    </w:p>
    <w:p w:rsidR="00221466" w:rsidRDefault="00221466" w:rsidP="00221466">
      <w:r>
        <w:t xml:space="preserve">Одним из результатов </w:t>
      </w:r>
      <w:proofErr w:type="spellStart"/>
      <w:r>
        <w:t>Брексита</w:t>
      </w:r>
      <w:proofErr w:type="spellEnd"/>
      <w:r>
        <w:t xml:space="preserve"> стала смена премьер-министра, и Тереза </w:t>
      </w:r>
      <w:proofErr w:type="spellStart"/>
      <w:r>
        <w:t>Мэй</w:t>
      </w:r>
      <w:proofErr w:type="spellEnd"/>
      <w:r>
        <w:t xml:space="preserve"> была заменена на Бориса Джонсона, который стал активным сторонником выхода из ЕС. Борис Джонсон занимает пост премьер-министра с 2019 года и является ключевой фигурой в современной по</w:t>
      </w:r>
      <w:r>
        <w:t>литике Великобритании.</w:t>
      </w:r>
    </w:p>
    <w:p w:rsidR="00221466" w:rsidRDefault="00221466" w:rsidP="00221466">
      <w:r>
        <w:t xml:space="preserve">Помимо внутренних изменений, Великобритания также сталкивается с вызовами на мировой арене. Отношения с Россией и Китаем, а также вопросы международной безопасности и борьбы с терроризмом </w:t>
      </w:r>
      <w:proofErr w:type="spellStart"/>
      <w:r>
        <w:t>оставаются</w:t>
      </w:r>
      <w:proofErr w:type="spellEnd"/>
      <w:r>
        <w:t xml:space="preserve"> актуальными для британской полити</w:t>
      </w:r>
      <w:r>
        <w:t>ки.</w:t>
      </w:r>
    </w:p>
    <w:p w:rsidR="00221466" w:rsidRDefault="00221466" w:rsidP="00221466">
      <w:r>
        <w:t>Социальные и экономические вопросы также играют важную роль в современной политике Великобритании. Доступность здравоохранения, система социального обеспечения, жилищные проблемы и равенство полов - все это темы, которые вызывают активные обсуждения и</w:t>
      </w:r>
      <w:r>
        <w:t xml:space="preserve"> дебаты.</w:t>
      </w:r>
    </w:p>
    <w:p w:rsidR="00221466" w:rsidRDefault="00221466" w:rsidP="00221466">
      <w:r>
        <w:t xml:space="preserve">Национальная идентичность и вопросы разнообразия и </w:t>
      </w:r>
      <w:proofErr w:type="spellStart"/>
      <w:r>
        <w:t>инклюзивности</w:t>
      </w:r>
      <w:proofErr w:type="spellEnd"/>
      <w:r>
        <w:t xml:space="preserve"> также влияют на политический дискурс. Великобритания - многонациональное государство, и вопросы, связанные с сепаратизмом, а также правами и статусом меньшинств, остаются значимыми.</w:t>
      </w:r>
    </w:p>
    <w:p w:rsidR="00221466" w:rsidRDefault="00221466" w:rsidP="00221466">
      <w:r>
        <w:t xml:space="preserve">Современные политические тенденции в Великобритании сложно охарактеризовать одними словами, так как страна сталкивается с множеством сложных вызовов и противоречий. Вместе с тем, она остается важным </w:t>
      </w:r>
      <w:proofErr w:type="spellStart"/>
      <w:r>
        <w:t>актором</w:t>
      </w:r>
      <w:proofErr w:type="spellEnd"/>
      <w:r>
        <w:t xml:space="preserve"> в мировой политике и продолжает развиваться в ответ на изменяющиеся обстоятельства и потребности своего населения.</w:t>
      </w:r>
    </w:p>
    <w:p w:rsidR="00221466" w:rsidRDefault="00221466" w:rsidP="00221466">
      <w:r>
        <w:t>Важной тенденцией в современной политике Великобритании является также активное обсуждение климатических и экологических вопросов. Страна стремится к уменьшению выбросов парниковых газов и соблюдению международных соглашений по борьбе с изменением климата. Экологическая политика становится все более важной для изби</w:t>
      </w:r>
      <w:r>
        <w:t>рателей и политических лидеров.</w:t>
      </w:r>
    </w:p>
    <w:p w:rsidR="00221466" w:rsidRDefault="00221466" w:rsidP="00221466">
      <w:r>
        <w:t>Борьба с пандемией COVID-19 также сильно повлияла на политическую ситуацию в стране. Власти Великобритании провели кампанию по вакцинации и ввели ограничительные меры, чтобы сдержать распространение вируса. Эти меры вызвали обсуждение отношения государства к гражданским свобо</w:t>
      </w:r>
      <w:r>
        <w:t>дам и медицинской безопасности.</w:t>
      </w:r>
    </w:p>
    <w:p w:rsidR="00221466" w:rsidRDefault="00221466" w:rsidP="00221466">
      <w:r>
        <w:t>Политическая арена Великобритании также стала местом борьбы за власть и влияние. Парламентские выборы и референдумы продолжают определять политическую карту страны, и различные партии и движения до</w:t>
      </w:r>
      <w:r>
        <w:t>биваются поддержки избирателей.</w:t>
      </w:r>
    </w:p>
    <w:p w:rsidR="00221466" w:rsidRDefault="00221466" w:rsidP="00221466">
      <w:r>
        <w:t xml:space="preserve">Следует отметить, что Великобритания имеет сложную систему политической организации, включая Королевскую семью, парламент, местные правительства и другие институты. Эта система способствует множеству голосов и точек </w:t>
      </w:r>
      <w:r>
        <w:t>зрения в политическом дискурсе.</w:t>
      </w:r>
    </w:p>
    <w:p w:rsidR="00221466" w:rsidRPr="00221466" w:rsidRDefault="00221466" w:rsidP="00221466">
      <w:r>
        <w:t xml:space="preserve">Современные политические тенденции в Великобритании отражают множество переменных и вызовов, с которыми сталкивается страна. Политические лидеры и граждане продолжают активно </w:t>
      </w:r>
      <w:r>
        <w:lastRenderedPageBreak/>
        <w:t>обсуждать и влиять на направление развития Великобритании, что делает её политическую сцену динамичной и разнообразной.</w:t>
      </w:r>
      <w:bookmarkEnd w:id="0"/>
    </w:p>
    <w:sectPr w:rsidR="00221466" w:rsidRPr="00221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8F"/>
    <w:rsid w:val="0017038F"/>
    <w:rsid w:val="0022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0544A"/>
  <w15:chartTrackingRefBased/>
  <w15:docId w15:val="{FFEB3974-2D6F-4B27-B989-04703BF8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14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14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2024-01-13T04:20:00Z</dcterms:created>
  <dcterms:modified xsi:type="dcterms:W3CDTF">2024-01-13T04:20:00Z</dcterms:modified>
</cp:coreProperties>
</file>