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BA" w:rsidRDefault="004D7BE2" w:rsidP="004D7BE2">
      <w:pPr>
        <w:pStyle w:val="1"/>
        <w:jc w:val="center"/>
      </w:pPr>
      <w:r>
        <w:t>Страхование ответственности за вред третьим лицам</w:t>
      </w:r>
    </w:p>
    <w:p w:rsidR="004D7BE2" w:rsidRDefault="004D7BE2" w:rsidP="004D7BE2"/>
    <w:p w:rsidR="004D7BE2" w:rsidRDefault="004D7BE2" w:rsidP="004D7BE2">
      <w:bookmarkStart w:id="0" w:name="_GoBack"/>
      <w:r>
        <w:t>Страхование ответственности за вред третьим лицам является важной частью страхового права и обеспечивает защиту интересов страхователя в случае возникновения обязательств по возмещению ущерба другим лицам. Этот вид страхования охватывает разнообразные сферы деятельности, где страхователь может стать ответственным перед третьими лицами, и включает в себя такие области, как медицинская практика, автомобильное страхование, страхование профессиона</w:t>
      </w:r>
      <w:r>
        <w:t>льной ответственности и другие.</w:t>
      </w:r>
    </w:p>
    <w:p w:rsidR="004D7BE2" w:rsidRDefault="004D7BE2" w:rsidP="004D7BE2">
      <w:r>
        <w:t>Основная цель страхования ответственности за вред третьим лицам заключается в том, чтобы защитить страхователя от финансовых потерь, которые могут возникнуть в результате исков третьих лиц, связанных с его деятельностью или действиями. Это позволяет бизнесам и профессионалам работать с уверенностью в том, что они имеют финансовую поддержку в случае</w:t>
      </w:r>
      <w:r>
        <w:t xml:space="preserve"> несчастных случаев или ошибок.</w:t>
      </w:r>
    </w:p>
    <w:p w:rsidR="004D7BE2" w:rsidRDefault="004D7BE2" w:rsidP="004D7BE2">
      <w:r>
        <w:t>Однако страхование ответственности за вред третьим лицам также включает в себя ряд правовых и организационных аспектов. Во-первых, важно определить объем страхового покрытия и условия полиса, чтобы убедиться, что страхователь будет защищен в полной мере. Это может потребовать внимательного анализа полиса и консультации с профессиональными ст</w:t>
      </w:r>
      <w:r>
        <w:t>раховыми агентами или юристами.</w:t>
      </w:r>
    </w:p>
    <w:p w:rsidR="004D7BE2" w:rsidRDefault="004D7BE2" w:rsidP="004D7BE2">
      <w:r>
        <w:t>Во-вторых, страхование ответственности за вред третьим лицам также может быть связано с процессом урегулирования убытков. Страховая компания может иметь свои собственные процедуры и требования по урегулированию убытков, и страхователь должен быть готов к сотрудничеству с компанией в этом процессе</w:t>
      </w:r>
      <w:r>
        <w:t>.</w:t>
      </w:r>
    </w:p>
    <w:p w:rsidR="004D7BE2" w:rsidRDefault="004D7BE2" w:rsidP="004D7BE2">
      <w:r>
        <w:t>Кроме того, важно учитывать, что страхование ответственности за вред третьим лицам может быть обязательным для определенных видов деятельности, и страхователь должен соблюдать законодательство в этой области. Невыполнение обязательств по страхованию может повлечь за собой серьезные правовые последствия.</w:t>
      </w:r>
    </w:p>
    <w:p w:rsidR="004D7BE2" w:rsidRDefault="004D7BE2" w:rsidP="004D7BE2">
      <w:r>
        <w:t>Дополнительно следует отметить, что страхование ответственности за вред третьим лицам имеет важное значение в области медицинской практики и здравоохранения. Медицинские работники, врачи и медицинские учреждения могут столкнуться с риском возникновения исков со стороны пациентов или их представителей в случае ошибок или неблагоприятных медицинских результатов. Страхование ответственности в данной области помогает обеспечить пациентов доступом к медицинской помощи и одновременно обезопасить медицинских спе</w:t>
      </w:r>
      <w:r>
        <w:t>циалистов от финансовых рисков.</w:t>
      </w:r>
    </w:p>
    <w:p w:rsidR="004D7BE2" w:rsidRDefault="004D7BE2" w:rsidP="004D7BE2">
      <w:r>
        <w:t>Стоит также учитывать, что страхование ответственности за вред третьим лицам может варьироваться в зависимости от юрисдикции и законодательных актов, действующих в данной стране. В разных странах могут действовать разные правила и стандарты для такого страхования, что может потребовать от страхователей и страховых компаний приведения своих полисов и договоров в со</w:t>
      </w:r>
      <w:r>
        <w:t>ответствие с местными законами.</w:t>
      </w:r>
    </w:p>
    <w:p w:rsidR="004D7BE2" w:rsidRDefault="004D7BE2" w:rsidP="004D7BE2">
      <w:r>
        <w:t>Наконец, страхование ответственности за вред третьим лицам может также включать в себя дополнительные аспекты, такие как страхование профессиональной ответственности или страхование на случай экологических аварий. Это зависит от специфики деятельности страхователя и требует индивидуального подхода к выбо</w:t>
      </w:r>
      <w:r>
        <w:t>ру страховых продуктов.</w:t>
      </w:r>
    </w:p>
    <w:p w:rsidR="004D7BE2" w:rsidRDefault="004D7BE2" w:rsidP="004D7BE2">
      <w:r>
        <w:t xml:space="preserve">В целом, страхование ответственности за вред третьим лицам является важным инструментом для обеспечения финансовой защиты страхователей и обеспечения соответствия законодательству. </w:t>
      </w:r>
      <w:r>
        <w:lastRenderedPageBreak/>
        <w:t>Правильно оформленное страхование может снизить финансовые риски и помочь страхователям в случае неожиданных событий или юридических исков, что делает его неотъемлемой частью современного бизнеса и профессиональной деятельности.</w:t>
      </w:r>
    </w:p>
    <w:p w:rsidR="004D7BE2" w:rsidRPr="004D7BE2" w:rsidRDefault="004D7BE2" w:rsidP="004D7BE2">
      <w:r>
        <w:t>В заключение, страхование ответственности за вред третьим лицам играет важную роль в современном бизнесе и профессиональной деятельности. Правильно оформленный и адекватный полис страхования может обеспечить финансовую защиту страхователя в случае несчастных случаев или исков со стороны третьих лиц. Однако необходимо тщательно изучать условия полиса, соблюдать законодательные требования и готовиться к эффективному урегулированию убытков для обеспечения максимальной защиты и безопасности.</w:t>
      </w:r>
      <w:bookmarkEnd w:id="0"/>
    </w:p>
    <w:sectPr w:rsidR="004D7BE2" w:rsidRPr="004D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A"/>
    <w:rsid w:val="004D7BE2"/>
    <w:rsid w:val="00B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9162"/>
  <w15:chartTrackingRefBased/>
  <w15:docId w15:val="{1645E196-F266-4B52-BA3D-76D13F02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2024-01-14T03:19:00Z</dcterms:created>
  <dcterms:modified xsi:type="dcterms:W3CDTF">2024-01-14T03:21:00Z</dcterms:modified>
</cp:coreProperties>
</file>