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F8" w:rsidRDefault="009F7433" w:rsidP="009F7433">
      <w:pPr>
        <w:pStyle w:val="1"/>
        <w:jc w:val="center"/>
      </w:pPr>
      <w:r w:rsidRPr="009F7433">
        <w:t>Страхование интеллектуальной собственности</w:t>
      </w:r>
    </w:p>
    <w:p w:rsidR="009F7433" w:rsidRDefault="009F7433" w:rsidP="009F7433"/>
    <w:p w:rsidR="009F7433" w:rsidRDefault="009F7433" w:rsidP="009F7433">
      <w:bookmarkStart w:id="0" w:name="_GoBack"/>
      <w:r>
        <w:t xml:space="preserve">Страхование интеллектуальной собственности представляет собой относительно новую и весьма специфическую область страхового права. Она связана с защитой прав на интеллектуальную собственность, такую как патенты, авторские права, товарные знаки, и другие виды интеллектуальной собственности. Страхование в данной области может охватывать различные аспекты, связанные с рисками и убытками, возникающими в контексте </w:t>
      </w:r>
      <w:r>
        <w:t>интеллектуальной собственности.</w:t>
      </w:r>
    </w:p>
    <w:p w:rsidR="009F7433" w:rsidRDefault="009F7433" w:rsidP="009F7433">
      <w:r>
        <w:t>Один из основных аспектов страхования интеллектуальной собственности - это защита от нарушений прав на интеллектуальную собственность. Страховой полис может предоставить страхователю защиту в случае судебных исков или иных правовых споров, связанных с нарушением его интеллектуальных прав. Это может включать в себя покрытие юридических расходов, в</w:t>
      </w:r>
      <w:r>
        <w:t>ыплаты компенсаций или штрафов.</w:t>
      </w:r>
    </w:p>
    <w:p w:rsidR="009F7433" w:rsidRDefault="009F7433" w:rsidP="009F7433">
      <w:r>
        <w:t>Кроме того, страхование интеллектуальной собственности может охватывать риски, связанные с потерей доходов из-за нарушения прав на интеллектуальную собственность. Например, если компания зависит от патентов или авторских прав для генерации доходов, страховка может покрыть убытки, возникшие в результате нару</w:t>
      </w:r>
      <w:r>
        <w:t>шения этих прав другими лицами.</w:t>
      </w:r>
    </w:p>
    <w:p w:rsidR="009F7433" w:rsidRDefault="009F7433" w:rsidP="009F7433">
      <w:r>
        <w:t>Другим аспектом страхования интеллектуальной собственности является защита от потери самой интеллектуальной собственности. Например, если компания потеряет важные документы, связанные с патентами или авторскими правами, страховка может помочь в восстано</w:t>
      </w:r>
      <w:r>
        <w:t>влении или компенсации убытков.</w:t>
      </w:r>
    </w:p>
    <w:p w:rsidR="009F7433" w:rsidRDefault="009F7433" w:rsidP="009F7433">
      <w:r>
        <w:t>Страхование интеллектуальной собственности также может быть важным инструментом для привлечения инвестиций и привлечения партнеров. Потенциальные инвесторы и партнеры могут видеть наличие страховки как дополнительное обеспечение защиты интересов в случае возникновения рисков, связанных с и</w:t>
      </w:r>
      <w:r>
        <w:t>нтеллектуальной собственностью.</w:t>
      </w:r>
    </w:p>
    <w:p w:rsidR="009F7433" w:rsidRDefault="009F7433" w:rsidP="009F7433">
      <w:r>
        <w:t>Важно отметить, что страхование интеллектуальной собственности - это сложная и высокоспециализированная область, требующая точного определения страховых рисков и согласования страховых полисов с конкретными потребностями страхователя. Каждая ситуация может быть уникальной, и поэтому рекомендуется консультация со специалистами в области страхования интеллектуальной собственности для выбора наиболее подходящего страхового продукта.</w:t>
      </w:r>
    </w:p>
    <w:p w:rsidR="009F7433" w:rsidRDefault="009F7433" w:rsidP="009F7433">
      <w:r>
        <w:t>Дополнительным аспектом страхования интеллектуальной собственности является защита от рисков, связанных с нарушением прав на интеллектуальную собственность третьими лицами. Эти риски могут включать в себя незаконное копирование, использование или распространение интеллектуальных продуктов, таких как программное обеспечение, дизайн, музыка или литературные произведения. Страхование может предоставить защиту от потерь, связа</w:t>
      </w:r>
      <w:r>
        <w:t>нных с такими нарушениями прав.</w:t>
      </w:r>
    </w:p>
    <w:p w:rsidR="009F7433" w:rsidRDefault="009F7433" w:rsidP="009F7433">
      <w:r>
        <w:t>Важным аспектом страхования интеллектуальной собственности является оценка стоимости интеллектуальных активов. Определение адекватной стоимости интеллектуальных активов может быть сложной задачей, но оно необходимо для правильного выбора страховых полисов и определения размера страховых взносов. Эксперты по интеллектуальной собственности могут помочь в проведении оценки стоимости и разработке по</w:t>
      </w:r>
      <w:r>
        <w:t>дходящей стратегии страхования.</w:t>
      </w:r>
    </w:p>
    <w:p w:rsidR="009F7433" w:rsidRDefault="009F7433" w:rsidP="009F7433">
      <w:r>
        <w:t xml:space="preserve">Следует также отметить, что страхование интеллектуальной собственности может охватывать различные виды интеллектуальных активов, включая патенты, авторские права, товарные знаки, </w:t>
      </w:r>
      <w:r>
        <w:lastRenderedPageBreak/>
        <w:t>но также и более новые виды, такие как права на программное обеспечение, бизнес-модели и даже данные. Это делает страхование в данной области более разнообразным и способствует защите широкого сп</w:t>
      </w:r>
      <w:r>
        <w:t>ектра интеллектуальных активов.</w:t>
      </w:r>
    </w:p>
    <w:p w:rsidR="009F7433" w:rsidRPr="009F7433" w:rsidRDefault="009F7433" w:rsidP="009F7433">
      <w:r>
        <w:t>В заключение, страхование интеллектуальной собственности является важным инструментом для защиты прав и интересов владельцев интеллектуальных активов, а также для обеспечения финансовой стабильности в случае возникновения рисков и убытков, связанных с интеллектуальной собственностью. Оно предоставляет защиту от нарушений прав, потери доходов и других финансовых рисков, связанных с интеллектуальной собственностью. В современном мире, где интеллектуальные активы имеют большую ценность, страхование интеллектуальной собственности становится все более актуальным и необходимым элементом управления рисками и защиты бизнеса и инноваций.</w:t>
      </w:r>
      <w:bookmarkEnd w:id="0"/>
    </w:p>
    <w:sectPr w:rsidR="009F7433" w:rsidRPr="009F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F8"/>
    <w:rsid w:val="009F7433"/>
    <w:rsid w:val="00B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D7A3"/>
  <w15:chartTrackingRefBased/>
  <w15:docId w15:val="{53A0FE43-A9A4-41E1-8312-2F5018D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2024-01-14T03:52:00Z</dcterms:created>
  <dcterms:modified xsi:type="dcterms:W3CDTF">2024-01-14T03:55:00Z</dcterms:modified>
</cp:coreProperties>
</file>