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B5" w:rsidRDefault="00A85AE6" w:rsidP="00A85AE6">
      <w:pPr>
        <w:pStyle w:val="1"/>
        <w:jc w:val="center"/>
      </w:pPr>
      <w:r w:rsidRPr="00A85AE6">
        <w:t>Этика и страховое право</w:t>
      </w:r>
      <w:r>
        <w:t>:</w:t>
      </w:r>
      <w:r w:rsidRPr="00A85AE6">
        <w:t xml:space="preserve"> проблемы и перспективы взаимоотношений</w:t>
      </w:r>
    </w:p>
    <w:p w:rsidR="00A85AE6" w:rsidRDefault="00A85AE6" w:rsidP="00A85AE6"/>
    <w:p w:rsidR="00A85AE6" w:rsidRDefault="00A85AE6" w:rsidP="00A85AE6">
      <w:bookmarkStart w:id="0" w:name="_GoBack"/>
      <w:r>
        <w:t>Этика и страховое право - это две важные сферы, которые взаимодействуют в страховой отрасли. Этика описывает моральные и этические принципы, которые руководствуют действиями и решениями в сфере страхования. Страховое право, с другой стороны, устанавливает законные рамки и правила, регулирующие деятельность страховых компаний и права застрахованных лиц. Взаимодействие между этими двумя областями вызывает различные проблемы и поднимает важные этические вопросы, но также предоставляет перспективы для улучшения практик страховани</w:t>
      </w:r>
      <w:r>
        <w:t>я и защиты прав застрахованных.</w:t>
      </w:r>
    </w:p>
    <w:p w:rsidR="00A85AE6" w:rsidRDefault="00A85AE6" w:rsidP="00A85AE6">
      <w:r>
        <w:t>Одной из основных этических проблем в страховой отрасли является проблема морального риска. Моральный риск возникает, когда застрахованное лицо, зная, что оно застраховано, может стать менее бдительным или склонным к рискованным поведенческим действиям, так как оно ожидает компенсацию в случае убытков. Это может привести к неправомерным или мошенническим действиям, что оказывает негативное влияние на страховой рынок и приводит к увеличению стоимости страхо</w:t>
      </w:r>
      <w:r>
        <w:t>вания для всех клиентов.</w:t>
      </w:r>
    </w:p>
    <w:p w:rsidR="00A85AE6" w:rsidRDefault="00A85AE6" w:rsidP="00A85AE6">
      <w:r>
        <w:t>Другой этической проблемой является отказ в выплате страховых возмещений. Страховые компании иногда отказывают в выплате по страховому случаю на основе толкования полиса и правил страхования. Это может вызвать диспуты и негативное отношение со стороны застрахованных лиц, особенно если они чувствуют, что их убытк</w:t>
      </w:r>
      <w:r>
        <w:t xml:space="preserve">и были незаслуженно </w:t>
      </w:r>
      <w:proofErr w:type="spellStart"/>
      <w:r>
        <w:t>недопущены</w:t>
      </w:r>
      <w:proofErr w:type="spellEnd"/>
      <w:r>
        <w:t>.</w:t>
      </w:r>
    </w:p>
    <w:p w:rsidR="00A85AE6" w:rsidRDefault="00A85AE6" w:rsidP="00A85AE6">
      <w:r>
        <w:t>Следующей важной этической проблемой является дискриминация в страховании. Некоторые застрахованные лица могут сталкиваться с дискриминацией на основе различных факторов, таких как пол, возраст, раса или здоровье. Это может привести к неравноправному доступу к страховым услугам и создать нер</w:t>
      </w:r>
      <w:r>
        <w:t>авенство в области страхования.</w:t>
      </w:r>
    </w:p>
    <w:p w:rsidR="00A85AE6" w:rsidRDefault="00A85AE6" w:rsidP="00A85AE6">
      <w:r>
        <w:t>В то же время, страховое право и этика также предоставляют перспективы для улучшения страховой деятельности. Например, этические нормы и стандарты могут помочь снизить моральный риск, поощряя более ответственное поведение застрахованных лиц. Регулирование страховой отрасли может также установить нормы в области дискриминации и справ</w:t>
      </w:r>
      <w:r>
        <w:t>едливого обращения с клиентами.</w:t>
      </w:r>
    </w:p>
    <w:p w:rsidR="00A85AE6" w:rsidRDefault="00A85AE6" w:rsidP="00A85AE6">
      <w:r>
        <w:t>Кроме того, развитие страховой этики и обязательства страховых компаний соблюдать этические стандарты могут способствовать повышению доверия клиентов к страховым услугам. Это может привести к укреплению отношений между страховщиками и клиентами и способство</w:t>
      </w:r>
      <w:r>
        <w:t>вать развитию страхового рынка.</w:t>
      </w:r>
    </w:p>
    <w:p w:rsidR="00A85AE6" w:rsidRDefault="00A85AE6" w:rsidP="00A85AE6">
      <w:r>
        <w:t>Таким образом, взаимодействие между этикой и страховым правом в страховой отрасли поднимает ряд важных проблем, но также открывает перспективы для улучшения этой отрасли и защиты интересов застрахованных лиц. Важно продолжать исследования в этой области и разрабатывать этические стандарты, которые содействуют справедливому, ответственному и эффективному страхованию.</w:t>
      </w:r>
    </w:p>
    <w:p w:rsidR="00A85AE6" w:rsidRDefault="00A85AE6" w:rsidP="00A85AE6">
      <w:r>
        <w:t xml:space="preserve">Также важным аспектом взаимоотношений между этикой и страховым правом является вопрос о прозрачности и честности в деятельности страховых компаний. Этика требует от страховых компаний действовать с честностью и предоставлять клиентам четкую информацию о страховых услугах, правилах и тарифах. Прозрачность и честность способствуют установлению </w:t>
      </w:r>
      <w:r>
        <w:lastRenderedPageBreak/>
        <w:t>доверительных отношений между страховщиками и клиентами, что, в свою очередь, укрепляет репутацию страховых компаний и с</w:t>
      </w:r>
      <w:r>
        <w:t>пособствует их успеху на рынке.</w:t>
      </w:r>
    </w:p>
    <w:p w:rsidR="00A85AE6" w:rsidRDefault="00A85AE6" w:rsidP="00A85AE6">
      <w:r>
        <w:t>Еще одним аспектом взаимоотношений между этикой и страховым правом является обязательство страховых компаний защищать интересы застрахованных лиц. Этический аспект требует от страховщиков уделять должное внимание интересам клиентов и стараться максимально защитить их права и интересы. В этом контексте страховое право играет роль регулятора, обеспечивая законную защиту прав застрахованных лиц и устанавли</w:t>
      </w:r>
      <w:r>
        <w:t>вая обязательства страховщиков.</w:t>
      </w:r>
    </w:p>
    <w:p w:rsidR="00A85AE6" w:rsidRDefault="00A85AE6" w:rsidP="00A85AE6">
      <w:r>
        <w:t>Следует также отметить, что этические аспекты в страховании могут меняться со временем и в зависимости от общественных ценностей и норм. Например, с развитием общества и изменением восприятия определенных рисков, страховые компании могут сталкиваться с новыми этическими вопросами, связанными с обеспечением страхования в новых областях, таких как климатические и</w:t>
      </w:r>
      <w:r>
        <w:t xml:space="preserve">зменения или </w:t>
      </w:r>
      <w:proofErr w:type="spellStart"/>
      <w:r>
        <w:t>кибербезопасность</w:t>
      </w:r>
      <w:proofErr w:type="spellEnd"/>
      <w:r>
        <w:t>.</w:t>
      </w:r>
    </w:p>
    <w:p w:rsidR="00A85AE6" w:rsidRPr="00A85AE6" w:rsidRDefault="00A85AE6" w:rsidP="00A85AE6">
      <w:r>
        <w:t>В заключение, взаимоотношения между этикой и страховым правом в страховой отрасли имеют важное значение для обеспечения справедливости, эффективности и честности страховых отношений. Регуляторы, страховые компании и общество в целом должны уделять внимание этим вопросам и сотрудничать для разработки и соблюдения этических стандартов, которые способствуют лучшему функционированию страховой отрасли и защите интересов всех участников этого рынка.</w:t>
      </w:r>
      <w:bookmarkEnd w:id="0"/>
    </w:p>
    <w:sectPr w:rsidR="00A85AE6" w:rsidRPr="00A8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B5"/>
    <w:rsid w:val="00A85AE6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57AD"/>
  <w15:chartTrackingRefBased/>
  <w15:docId w15:val="{FA1C2846-7318-414C-8CB3-B75EEE2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2024-01-14T04:33:00Z</dcterms:created>
  <dcterms:modified xsi:type="dcterms:W3CDTF">2024-01-14T04:34:00Z</dcterms:modified>
</cp:coreProperties>
</file>