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139" w:rsidRDefault="003A4D6E" w:rsidP="003A4D6E">
      <w:pPr>
        <w:pStyle w:val="1"/>
        <w:jc w:val="center"/>
      </w:pPr>
      <w:r w:rsidRPr="003A4D6E">
        <w:t>Особенности строительства в экстремальных климатических условиях</w:t>
      </w:r>
    </w:p>
    <w:p w:rsidR="003A4D6E" w:rsidRDefault="003A4D6E" w:rsidP="003A4D6E"/>
    <w:p w:rsidR="003A4D6E" w:rsidRDefault="003A4D6E" w:rsidP="003A4D6E">
      <w:bookmarkStart w:id="0" w:name="_GoBack"/>
      <w:r>
        <w:t>Строительство в экстремальных климатических условиях представляет собой сложную и специфическую задачу, требующую особых знаний, технологий и подходов. Экстремальные климатические условия могут включать в себя сильные морозы, высокие температуры, сильные ветры, высокую влажность, снегопады, засуху и другие аномалии погоды, которые могут оказывать негативное воздействие на строительные объекты и</w:t>
      </w:r>
      <w:r>
        <w:t xml:space="preserve"> усложнять строительные работы.</w:t>
      </w:r>
    </w:p>
    <w:p w:rsidR="003A4D6E" w:rsidRDefault="003A4D6E" w:rsidP="003A4D6E">
      <w:r>
        <w:t>Одной из основных особенностей строительства в экстремальных климатических условиях является выбор подходящих строительных материалов. В зоне сильных морозов, например, необходимо использовать материалы, которые обладают хорошей теплоизоляцией и морозостойкостью. В высоких температурах, строительные материалы должны быть устойчивыми к тепловым нагрузкам и ультрафиолетовому излучению. Это позволяет обеспечить долговечность и на</w:t>
      </w:r>
      <w:r>
        <w:t>дежность строительных объектов.</w:t>
      </w:r>
    </w:p>
    <w:p w:rsidR="003A4D6E" w:rsidRDefault="003A4D6E" w:rsidP="003A4D6E">
      <w:r>
        <w:t>Еще одной важной особенностью строительства в экстремальных климатических условиях является учет географических и климатических особенностей местности. Например, в зонах с высокими снегопадами необходимо устанавливать крыши с большим уклоном, чтобы предотвратить накопление снега. В районах с частыми землетрясениями и сейсмической активностью, строительство должно соответствовать сей</w:t>
      </w:r>
      <w:r>
        <w:t>смостойким нормам и стандартам.</w:t>
      </w:r>
    </w:p>
    <w:p w:rsidR="003A4D6E" w:rsidRDefault="003A4D6E" w:rsidP="003A4D6E">
      <w:r>
        <w:t>Безопасность и комфорт работников на стройке также являются важными аспектами строительства в экстремальных условиях. Рабочая среда должна быть обеспечена средствами защиты от неблагоприятных климатических условий, например, средствами защиты от холода, жары или ветра. Рабочая одежда и снаряжение должны соответствовать экстремальным условиям, чтобы обеспечить без</w:t>
      </w:r>
      <w:r>
        <w:t>опасность и комфорт работников.</w:t>
      </w:r>
    </w:p>
    <w:p w:rsidR="003A4D6E" w:rsidRDefault="003A4D6E" w:rsidP="003A4D6E">
      <w:r>
        <w:t>Технологии также играют важную роль в строительстве в экстремальных климатических условиях. Использование автоматизированных систем мониторинга и управления позволяет эффективно управлять климатом внутри строительных объектов и обеспечивать комфортные условия для работников. Также современные технологии позволяют ускорить процесс строительства и снизить его зависимость от погодных условий.</w:t>
      </w:r>
    </w:p>
    <w:p w:rsidR="003A4D6E" w:rsidRDefault="003A4D6E" w:rsidP="003A4D6E">
      <w:r>
        <w:t>Дополнительной особенностью строительства в экстремальных климатических условиях является необходимость применения специальных методов и технологий, которые учитывают климатические факторы. Например, в зонах с высокой влажностью и частыми дождями важно обеспечить хорошую дренажную систему, чтобы избежать затопления и разру</w:t>
      </w:r>
      <w:r>
        <w:t>шения строительных фундаментов.</w:t>
      </w:r>
    </w:p>
    <w:p w:rsidR="003A4D6E" w:rsidRDefault="003A4D6E" w:rsidP="003A4D6E">
      <w:r>
        <w:t>В некоторых экстремальных климатических условиях, таких как арктические регионы, необходимо уделять особое внимание сохранению тепла внутри строений. Это включает в себя хорошую изоляцию, утепление стен и крыши, а также использовани</w:t>
      </w:r>
      <w:r>
        <w:t>е эффективных систем отопления.</w:t>
      </w:r>
    </w:p>
    <w:p w:rsidR="003A4D6E" w:rsidRDefault="003A4D6E" w:rsidP="003A4D6E">
      <w:r>
        <w:t>Важным аспектом является также учет климатических изменений при проектировании и строительстве. Изменяющиеся климатические условия могут влиять на долгосрочную устойчивость строительных объектов. Поэтому необходимо прогнозировать и учитывать потенциальные изменения в к</w:t>
      </w:r>
      <w:r>
        <w:t>лимате при разработке проектов.</w:t>
      </w:r>
    </w:p>
    <w:p w:rsidR="003A4D6E" w:rsidRDefault="003A4D6E" w:rsidP="003A4D6E">
      <w:r>
        <w:t xml:space="preserve">Также важно иметь планы и меры предупреждения чрезвычайных ситуаций, связанных с экстремальными погодными условиями, такими как снежные бури, наводнения, ледяные </w:t>
      </w:r>
      <w:r>
        <w:lastRenderedPageBreak/>
        <w:t>обледенения и другие стихийные бедствия. Готовность к чрезвычайным ситуациям и эвакуационные планы помогут обеспечить безопасность на с</w:t>
      </w:r>
      <w:r>
        <w:t>тройплощадке.</w:t>
      </w:r>
    </w:p>
    <w:p w:rsidR="003A4D6E" w:rsidRDefault="003A4D6E" w:rsidP="003A4D6E">
      <w:r>
        <w:t>Все вышеперечисленные аспекты подчеркивают важность комплексного и интегрированного подхода к строительству в экстремальных климатических условиях. Это включает в себя учет климатических факторов, выбор подходящих материалов и технологий, обеспечение безопасности и устойчивости объектов, а также адаптацию к изменяющимся климатическим условиям.</w:t>
      </w:r>
    </w:p>
    <w:p w:rsidR="003A4D6E" w:rsidRPr="003A4D6E" w:rsidRDefault="003A4D6E" w:rsidP="003A4D6E">
      <w:r>
        <w:t>В заключение, строительство в экстремальных климатических условиях требует специализированных знаний, навыков и подходов. Выбор подходящих строительных материалов, учет климатических особенностей и обеспечение безопасности работников играют важную роль в успешном выполнении строительных проектов в таких условиях. Технологии также содействуют повышению эффективности и надежности строительства в экстремальных климатических условиях.</w:t>
      </w:r>
      <w:bookmarkEnd w:id="0"/>
    </w:p>
    <w:sectPr w:rsidR="003A4D6E" w:rsidRPr="003A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39"/>
    <w:rsid w:val="003A4D6E"/>
    <w:rsid w:val="00F5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18A3"/>
  <w15:chartTrackingRefBased/>
  <w15:docId w15:val="{F9A97E0E-5796-496C-B571-36246231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4D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2024-01-14T05:40:00Z</dcterms:created>
  <dcterms:modified xsi:type="dcterms:W3CDTF">2024-01-14T05:40:00Z</dcterms:modified>
</cp:coreProperties>
</file>