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766354" w:rsidP="00766354">
      <w:pPr>
        <w:pStyle w:val="1"/>
        <w:rPr>
          <w:lang w:val="ru-RU"/>
        </w:rPr>
      </w:pPr>
      <w:r w:rsidRPr="00F81B52">
        <w:rPr>
          <w:lang w:val="ru-RU"/>
        </w:rPr>
        <w:t>История судостроения: от древности до современности</w:t>
      </w:r>
    </w:p>
    <w:p w:rsidR="00766354" w:rsidRPr="00766354" w:rsidRDefault="00766354" w:rsidP="00766354">
      <w:pPr>
        <w:rPr>
          <w:lang w:val="ru-RU"/>
        </w:rPr>
      </w:pPr>
      <w:r w:rsidRPr="00766354">
        <w:rPr>
          <w:lang w:val="ru-RU"/>
        </w:rPr>
        <w:t>Судостроение, как отрасль техники и промышленности, имеет древнюю и богатую историю, которая прослеживается с момента, когда человечество освоило морские просторы. От древности до современности развитие судостроения прошло множество этапов, влияние которых остается значимым в современном мире.</w:t>
      </w:r>
    </w:p>
    <w:p w:rsidR="00766354" w:rsidRDefault="00766354" w:rsidP="00766354">
      <w:pPr>
        <w:pStyle w:val="2"/>
        <w:rPr>
          <w:lang w:val="ru-RU"/>
        </w:rPr>
      </w:pPr>
      <w:r>
        <w:rPr>
          <w:lang w:val="ru-RU"/>
        </w:rPr>
        <w:t>Древний мир</w:t>
      </w:r>
      <w:bookmarkStart w:id="0" w:name="_GoBack"/>
      <w:bookmarkEnd w:id="0"/>
    </w:p>
    <w:p w:rsidR="00766354" w:rsidRPr="00766354" w:rsidRDefault="00766354" w:rsidP="00766354">
      <w:pPr>
        <w:rPr>
          <w:lang w:val="ru-RU"/>
        </w:rPr>
      </w:pPr>
      <w:r w:rsidRPr="00766354">
        <w:rPr>
          <w:lang w:val="ru-RU"/>
        </w:rPr>
        <w:t>Начало судостроения относится к древним цивилизациям в Египте, Месопотамии, Греции и Риме. В этот период корабли были важным средством передвижения и торговли. Древние суда строились в основном из дерева, и технологии были простыми. Греки и римляне внесли значительный вклад в развитие судостроения, создав мощные галеры и торговые суда.</w:t>
      </w:r>
    </w:p>
    <w:p w:rsidR="00766354" w:rsidRDefault="00766354" w:rsidP="00766354">
      <w:pPr>
        <w:pStyle w:val="2"/>
        <w:rPr>
          <w:lang w:val="ru-RU"/>
        </w:rPr>
      </w:pPr>
      <w:r>
        <w:rPr>
          <w:lang w:val="ru-RU"/>
        </w:rPr>
        <w:t>Средневековье и Ренессанс</w:t>
      </w:r>
    </w:p>
    <w:p w:rsidR="00766354" w:rsidRPr="00766354" w:rsidRDefault="00766354" w:rsidP="00766354">
      <w:pPr>
        <w:rPr>
          <w:lang w:val="ru-RU"/>
        </w:rPr>
      </w:pPr>
      <w:r w:rsidRPr="00766354">
        <w:rPr>
          <w:lang w:val="ru-RU"/>
        </w:rPr>
        <w:t xml:space="preserve">В средневековье судостроение продолжало развиваться, и корабли стали использоваться в военных конфликтах, а также для обширной торговли. Судостроение в средневековье ограничивалось техническими и материальными ограничениями. С развитием Ренессанса в </w:t>
      </w:r>
      <w:r w:rsidRPr="00766354">
        <w:t>XV</w:t>
      </w:r>
      <w:r w:rsidRPr="00766354">
        <w:rPr>
          <w:lang w:val="ru-RU"/>
        </w:rPr>
        <w:t xml:space="preserve"> веке в Европе произошел скачок вперед в научных и технических знаниях, что сказалось на судостроении. Развитие новых материалов, таких как стекло и металл, а также усовершенствование проектирования кораблей, привело к созданию более маневренных и мореходных судов.</w:t>
      </w:r>
    </w:p>
    <w:p w:rsidR="00766354" w:rsidRDefault="00766354" w:rsidP="00766354">
      <w:pPr>
        <w:pStyle w:val="2"/>
        <w:rPr>
          <w:lang w:val="ru-RU"/>
        </w:rPr>
      </w:pPr>
      <w:r>
        <w:rPr>
          <w:lang w:val="ru-RU"/>
        </w:rPr>
        <w:t>Эпоха парусных кораблей</w:t>
      </w:r>
    </w:p>
    <w:p w:rsidR="00766354" w:rsidRPr="00766354" w:rsidRDefault="00766354" w:rsidP="00766354">
      <w:pPr>
        <w:rPr>
          <w:lang w:val="ru-RU"/>
        </w:rPr>
      </w:pPr>
      <w:r w:rsidRPr="00766354">
        <w:rPr>
          <w:lang w:val="ru-RU"/>
        </w:rPr>
        <w:t xml:space="preserve">Эпоха парусных кораблей, начиная с </w:t>
      </w:r>
      <w:r w:rsidRPr="00766354">
        <w:t>XVII</w:t>
      </w:r>
      <w:r w:rsidRPr="00766354">
        <w:rPr>
          <w:lang w:val="ru-RU"/>
        </w:rPr>
        <w:t xml:space="preserve"> века, открывает новую эру в истории судостроения. Введение трех- и четырехмачтовых судов сделало их более эффективными для долгих путешествий и торговли. В этот период технологии парусных кораблей достигли своего пика, а инновации в навигации привели к географическим открытиям.</w:t>
      </w:r>
    </w:p>
    <w:p w:rsidR="00766354" w:rsidRDefault="00766354" w:rsidP="00766354">
      <w:pPr>
        <w:pStyle w:val="2"/>
        <w:rPr>
          <w:lang w:val="ru-RU"/>
        </w:rPr>
      </w:pPr>
      <w:r w:rsidRPr="00766354">
        <w:rPr>
          <w:lang w:val="ru-RU"/>
        </w:rPr>
        <w:t>Э</w:t>
      </w:r>
      <w:r>
        <w:rPr>
          <w:lang w:val="ru-RU"/>
        </w:rPr>
        <w:t>ра паровых и железных судов</w:t>
      </w:r>
    </w:p>
    <w:p w:rsidR="00766354" w:rsidRPr="00766354" w:rsidRDefault="00766354" w:rsidP="00766354">
      <w:pPr>
        <w:rPr>
          <w:lang w:val="ru-RU"/>
        </w:rPr>
      </w:pPr>
      <w:r w:rsidRPr="00766354">
        <w:rPr>
          <w:lang w:val="ru-RU"/>
        </w:rPr>
        <w:t xml:space="preserve">С середины </w:t>
      </w:r>
      <w:r w:rsidRPr="00766354">
        <w:t>XIX</w:t>
      </w:r>
      <w:r w:rsidRPr="00766354">
        <w:rPr>
          <w:lang w:val="ru-RU"/>
        </w:rPr>
        <w:t xml:space="preserve"> века началась эра паровых судов, что привело к революции в морском транспорте. Использование паровых машин значительно увеличило скорость и маневренность судов, а также позволило преодолевать большие расстояния без зависимости от ветра. В этот период началось широкомасштабное использование железа в судостроении, что придало кораблям большую прочность и долговечность.</w:t>
      </w:r>
    </w:p>
    <w:p w:rsidR="00766354" w:rsidRDefault="00766354" w:rsidP="00766354">
      <w:pPr>
        <w:pStyle w:val="2"/>
      </w:pPr>
      <w:r>
        <w:t xml:space="preserve">XX </w:t>
      </w:r>
      <w:proofErr w:type="spellStart"/>
      <w:r>
        <w:t>век</w:t>
      </w:r>
      <w:proofErr w:type="spellEnd"/>
      <w:r>
        <w:t xml:space="preserve"> и </w:t>
      </w:r>
      <w:proofErr w:type="spellStart"/>
      <w:r>
        <w:t>современность</w:t>
      </w:r>
      <w:proofErr w:type="spellEnd"/>
    </w:p>
    <w:p w:rsidR="00766354" w:rsidRPr="00766354" w:rsidRDefault="00766354" w:rsidP="00766354">
      <w:pPr>
        <w:rPr>
          <w:lang w:val="ru-RU"/>
        </w:rPr>
      </w:pPr>
      <w:r w:rsidRPr="00766354">
        <w:rPr>
          <w:lang w:val="ru-RU"/>
        </w:rPr>
        <w:t xml:space="preserve">В </w:t>
      </w:r>
      <w:r w:rsidRPr="00766354">
        <w:t>XX</w:t>
      </w:r>
      <w:r w:rsidRPr="00766354">
        <w:rPr>
          <w:lang w:val="ru-RU"/>
        </w:rPr>
        <w:t xml:space="preserve"> веке судостроение продолжило свое развитие с увеличением размеров и технической сложности кораблей. Использование новых материалов, таких как алюминий и стеклопластик, стало обычным. Вторая половина </w:t>
      </w:r>
      <w:r w:rsidRPr="00766354">
        <w:t>XX</w:t>
      </w:r>
      <w:r w:rsidRPr="00766354">
        <w:rPr>
          <w:lang w:val="ru-RU"/>
        </w:rPr>
        <w:t xml:space="preserve"> века принесла с собой развитие контейнерных судов и судов с ядерной энергетикой.</w:t>
      </w:r>
    </w:p>
    <w:p w:rsidR="00766354" w:rsidRPr="00766354" w:rsidRDefault="00766354" w:rsidP="00766354">
      <w:pPr>
        <w:rPr>
          <w:lang w:val="ru-RU"/>
        </w:rPr>
      </w:pPr>
      <w:r w:rsidRPr="00766354">
        <w:rPr>
          <w:lang w:val="ru-RU"/>
        </w:rPr>
        <w:t>Современное судостроение характеризуется интенсивным использованием компьютерных технологий, автоматизацией процессов и внедрением новых энергосберегающих технологий. Корабли снабжаются передовыми навигационными и связными системами, а также средствами безопасности. Разработка экологически чистых и эффективных судов становится одним из важных направлений в современном судостроении.</w:t>
      </w:r>
    </w:p>
    <w:p w:rsidR="00766354" w:rsidRPr="00766354" w:rsidRDefault="00766354" w:rsidP="00766354">
      <w:pPr>
        <w:rPr>
          <w:lang w:val="ru-RU"/>
        </w:rPr>
      </w:pPr>
      <w:r w:rsidRPr="00766354">
        <w:rPr>
          <w:lang w:val="ru-RU"/>
        </w:rPr>
        <w:t xml:space="preserve">В заключение, история судостроения отражает богатство технологических и инженерных достижений человечества. От простых деревянных </w:t>
      </w:r>
      <w:proofErr w:type="spellStart"/>
      <w:r w:rsidRPr="00766354">
        <w:rPr>
          <w:lang w:val="ru-RU"/>
        </w:rPr>
        <w:t>ладьев</w:t>
      </w:r>
      <w:proofErr w:type="spellEnd"/>
      <w:r w:rsidRPr="00766354">
        <w:rPr>
          <w:lang w:val="ru-RU"/>
        </w:rPr>
        <w:t xml:space="preserve"> древности до высокотехнологичных судов </w:t>
      </w:r>
      <w:r w:rsidRPr="00766354">
        <w:rPr>
          <w:lang w:val="ru-RU"/>
        </w:rPr>
        <w:lastRenderedPageBreak/>
        <w:t>современности, судостроение продолжает играть ключевую роль в мировой торговле, обороне и исследованиях, постоянно эволюционируя под влиянием новых научных открытий и технологических инноваций.</w:t>
      </w:r>
    </w:p>
    <w:sectPr w:rsidR="00766354" w:rsidRPr="007663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9F"/>
    <w:rsid w:val="00766354"/>
    <w:rsid w:val="007D179F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959A"/>
  <w15:chartTrackingRefBased/>
  <w15:docId w15:val="{1C4053C1-AD60-418C-9869-B567415E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63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3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63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2024-01-14T09:59:00Z</dcterms:created>
  <dcterms:modified xsi:type="dcterms:W3CDTF">2024-01-14T10:01:00Z</dcterms:modified>
</cp:coreProperties>
</file>